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5189F534" w:rsidR="004F731B" w:rsidRPr="00CB497C" w:rsidRDefault="004F731B" w:rsidP="004F731B">
      <w:pPr>
        <w:pStyle w:val="TdocHeader2"/>
        <w:rPr>
          <w:rFonts w:ascii="Times New Roman" w:eastAsia="MS Mincho" w:hAnsi="Times New Roman"/>
          <w:noProof/>
          <w:sz w:val="24"/>
          <w:szCs w:val="24"/>
          <w:lang w:val="de-DE" w:eastAsia="ja-JP"/>
        </w:rPr>
      </w:pPr>
      <w:r w:rsidRPr="00CB497C">
        <w:rPr>
          <w:rFonts w:ascii="Times New Roman" w:eastAsia="MS Mincho" w:hAnsi="Times New Roman"/>
          <w:noProof/>
          <w:sz w:val="24"/>
          <w:szCs w:val="24"/>
          <w:lang w:val="de-DE"/>
        </w:rPr>
        <w:t>3GPP TSG RAN WG1 #1</w:t>
      </w:r>
      <w:r w:rsidR="00467FD4">
        <w:rPr>
          <w:rFonts w:ascii="Times New Roman" w:eastAsia="MS Mincho" w:hAnsi="Times New Roman"/>
          <w:noProof/>
          <w:sz w:val="24"/>
          <w:szCs w:val="24"/>
          <w:lang w:val="de-DE"/>
        </w:rPr>
        <w:t>10</w:t>
      </w:r>
      <w:r w:rsidRPr="00CB497C">
        <w:rPr>
          <w:rFonts w:ascii="Times New Roman" w:eastAsia="MS Mincho" w:hAnsi="Times New Roman"/>
          <w:noProof/>
          <w:sz w:val="24"/>
          <w:szCs w:val="24"/>
          <w:lang w:val="de-DE"/>
        </w:rPr>
        <w:tab/>
      </w:r>
      <w:r w:rsidR="00854191" w:rsidRPr="00854191">
        <w:rPr>
          <w:rFonts w:ascii="Times New Roman" w:eastAsia="MS Mincho" w:hAnsi="Times New Roman"/>
          <w:noProof/>
          <w:sz w:val="24"/>
          <w:szCs w:val="24"/>
          <w:lang w:val="de-DE"/>
        </w:rPr>
        <w:t>R1-2206163</w:t>
      </w:r>
    </w:p>
    <w:p w14:paraId="37D6B93A" w14:textId="50F4896D" w:rsidR="00A67E9C" w:rsidRPr="001230D0" w:rsidRDefault="00467FD4" w:rsidP="004F731B">
      <w:pPr>
        <w:pStyle w:val="TdocHeader2"/>
        <w:jc w:val="left"/>
        <w:rPr>
          <w:rFonts w:ascii="Times New Roman" w:eastAsiaTheme="minorEastAsia" w:hAnsi="Times New Roman"/>
          <w:sz w:val="22"/>
          <w:szCs w:val="22"/>
          <w:lang w:val="en-US"/>
        </w:rPr>
      </w:pPr>
      <w:r>
        <w:rPr>
          <w:rFonts w:ascii="Times New Roman" w:eastAsia="MS Mincho" w:hAnsi="Times New Roman"/>
          <w:noProof/>
          <w:sz w:val="24"/>
          <w:szCs w:val="24"/>
          <w:lang w:val="de-DE"/>
        </w:rPr>
        <w:t>Toulouse</w:t>
      </w:r>
      <w:r w:rsidR="004F731B" w:rsidRPr="00CB497C">
        <w:rPr>
          <w:rFonts w:ascii="Times New Roman" w:eastAsia="MS Mincho" w:hAnsi="Times New Roman"/>
          <w:noProof/>
          <w:sz w:val="24"/>
          <w:szCs w:val="24"/>
          <w:lang w:val="de-DE"/>
        </w:rPr>
        <w:t xml:space="preserve">, </w:t>
      </w:r>
      <w:r>
        <w:rPr>
          <w:rFonts w:ascii="Times New Roman" w:eastAsia="MS Mincho" w:hAnsi="Times New Roman"/>
          <w:noProof/>
          <w:sz w:val="24"/>
          <w:szCs w:val="24"/>
          <w:lang w:val="de-DE"/>
        </w:rPr>
        <w:t>France, August</w:t>
      </w:r>
      <w:r w:rsidR="004F731B" w:rsidRPr="00CB497C">
        <w:rPr>
          <w:rFonts w:ascii="Times New Roman" w:eastAsia="MS Mincho" w:hAnsi="Times New Roman"/>
          <w:noProof/>
          <w:sz w:val="24"/>
          <w:szCs w:val="24"/>
          <w:lang w:val="de-DE"/>
        </w:rPr>
        <w:t xml:space="preserve"> </w:t>
      </w:r>
      <w:r w:rsidR="003032E3">
        <w:rPr>
          <w:rFonts w:ascii="Times New Roman" w:eastAsia="MS Mincho" w:hAnsi="Times New Roman"/>
          <w:noProof/>
          <w:sz w:val="24"/>
          <w:szCs w:val="24"/>
          <w:lang w:val="de-DE"/>
        </w:rPr>
        <w:t>22nd</w:t>
      </w:r>
      <w:r w:rsidR="004F731B" w:rsidRPr="00CB497C">
        <w:rPr>
          <w:rFonts w:ascii="Times New Roman" w:eastAsia="MS Mincho" w:hAnsi="Times New Roman"/>
          <w:noProof/>
          <w:sz w:val="24"/>
          <w:szCs w:val="24"/>
          <w:lang w:val="de-DE"/>
        </w:rPr>
        <w:t xml:space="preserve"> – 2</w:t>
      </w:r>
      <w:r w:rsidR="003032E3">
        <w:rPr>
          <w:rFonts w:ascii="Times New Roman" w:eastAsia="MS Mincho" w:hAnsi="Times New Roman"/>
          <w:noProof/>
          <w:sz w:val="24"/>
          <w:szCs w:val="24"/>
          <w:lang w:val="de-DE"/>
        </w:rPr>
        <w:t>6</w:t>
      </w:r>
      <w:r w:rsidR="004F731B" w:rsidRPr="00CB497C">
        <w:rPr>
          <w:rFonts w:ascii="Times New Roman" w:eastAsia="MS Mincho" w:hAnsi="Times New Roman"/>
          <w:noProof/>
          <w:sz w:val="24"/>
          <w:szCs w:val="24"/>
          <w:lang w:val="de-DE"/>
        </w:rPr>
        <w:t>th, 2022</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2B6991A9" w:rsidR="00FB6D3D" w:rsidRPr="001230D0" w:rsidRDefault="00A67E9C" w:rsidP="00AB3E8F">
      <w:pPr>
        <w:pBdr>
          <w:bottom w:val="single" w:sz="12" w:space="1" w:color="auto"/>
        </w:pBdr>
        <w:tabs>
          <w:tab w:val="left" w:pos="1985"/>
        </w:tabs>
        <w:spacing w:beforeLines="20" w:before="62" w:afterLines="20" w:after="62"/>
        <w:jc w:val="both"/>
        <w:rPr>
          <w:rFonts w:eastAsia="宋体"/>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854191">
        <w:rPr>
          <w:b/>
          <w:sz w:val="22"/>
          <w:szCs w:val="22"/>
          <w:lang w:eastAsia="ja-JP"/>
        </w:rPr>
        <w:t>2</w:t>
      </w:r>
      <w:r w:rsidR="0047566F" w:rsidRPr="001230D0">
        <w:rPr>
          <w:b/>
          <w:sz w:val="22"/>
          <w:szCs w:val="22"/>
        </w:rPr>
        <w:t>.</w:t>
      </w:r>
      <w:r w:rsidR="005022AA" w:rsidRPr="001230D0">
        <w:rPr>
          <w:b/>
          <w:sz w:val="22"/>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宋体"/>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4D8F0824"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854191">
        <w:rPr>
          <w:b/>
          <w:sz w:val="22"/>
          <w:szCs w:val="22"/>
        </w:rPr>
        <w:t>D</w:t>
      </w:r>
      <w:r w:rsidR="00854191" w:rsidRPr="00854191">
        <w:rPr>
          <w:b/>
          <w:sz w:val="22"/>
          <w:szCs w:val="22"/>
        </w:rPr>
        <w:t>iscussion on general aspects of AI/ML framework</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宋体"/>
          <w:b/>
          <w:sz w:val="22"/>
          <w:szCs w:val="22"/>
          <w:lang w:eastAsia="zh-CN"/>
        </w:rPr>
      </w:pPr>
      <w:r w:rsidRPr="001230D0">
        <w:rPr>
          <w:b/>
          <w:sz w:val="22"/>
          <w:szCs w:val="22"/>
        </w:rPr>
        <w:t>Document for:</w:t>
      </w:r>
      <w:r w:rsidRPr="001230D0">
        <w:rPr>
          <w:b/>
          <w:sz w:val="22"/>
          <w:szCs w:val="22"/>
        </w:rPr>
        <w:tab/>
      </w:r>
      <w:r w:rsidR="0032572D" w:rsidRPr="001230D0">
        <w:rPr>
          <w:rFonts w:eastAsia="宋体"/>
          <w:b/>
          <w:sz w:val="22"/>
          <w:szCs w:val="22"/>
          <w:lang w:eastAsia="zh-CN"/>
        </w:rPr>
        <w:t>Discussion</w:t>
      </w:r>
      <w:r w:rsidR="0023794B" w:rsidRPr="001230D0">
        <w:rPr>
          <w:rFonts w:eastAsia="宋体"/>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2134E3AE" w14:textId="03D21FF6" w:rsidR="00854191" w:rsidRDefault="00854191" w:rsidP="00854191">
      <w:pPr>
        <w:jc w:val="both"/>
        <w:rPr>
          <w:rFonts w:eastAsia="MS Mincho"/>
          <w:sz w:val="22"/>
          <w:szCs w:val="22"/>
          <w:lang w:eastAsia="ja-JP"/>
        </w:rPr>
      </w:pPr>
      <w:r w:rsidRPr="00854191">
        <w:rPr>
          <w:rFonts w:eastAsia="MS Mincho" w:hint="eastAsia"/>
          <w:sz w:val="22"/>
          <w:szCs w:val="22"/>
          <w:lang w:eastAsia="ja-JP"/>
        </w:rPr>
        <w:t xml:space="preserve">In </w:t>
      </w:r>
      <w:r w:rsidRPr="00854191">
        <w:rPr>
          <w:rFonts w:eastAsia="MS Mincho"/>
          <w:sz w:val="22"/>
          <w:szCs w:val="22"/>
          <w:lang w:eastAsia="ja-JP"/>
        </w:rPr>
        <w:t>RAN#94e, AI/ML for air interface has been approved as a</w:t>
      </w:r>
      <w:r w:rsidR="00490B59">
        <w:rPr>
          <w:rFonts w:eastAsia="MS Mincho"/>
          <w:sz w:val="22"/>
          <w:szCs w:val="22"/>
          <w:lang w:eastAsia="ja-JP"/>
        </w:rPr>
        <w:t xml:space="preserve"> study item</w:t>
      </w:r>
      <w:r w:rsidRPr="00854191">
        <w:rPr>
          <w:rFonts w:eastAsia="MS Mincho"/>
          <w:sz w:val="22"/>
          <w:szCs w:val="22"/>
          <w:lang w:eastAsia="ja-JP"/>
        </w:rPr>
        <w:t xml:space="preserve"> </w:t>
      </w:r>
      <w:r w:rsidR="00490B59">
        <w:rPr>
          <w:rFonts w:eastAsia="MS Mincho"/>
          <w:sz w:val="22"/>
          <w:szCs w:val="22"/>
          <w:lang w:eastAsia="ja-JP"/>
        </w:rPr>
        <w:t>(</w:t>
      </w:r>
      <w:r w:rsidRPr="00854191">
        <w:rPr>
          <w:rFonts w:eastAsia="MS Mincho"/>
          <w:sz w:val="22"/>
          <w:szCs w:val="22"/>
          <w:lang w:eastAsia="ja-JP"/>
        </w:rPr>
        <w:t>SI</w:t>
      </w:r>
      <w:r w:rsidR="00490B59">
        <w:rPr>
          <w:rFonts w:eastAsia="MS Mincho"/>
          <w:sz w:val="22"/>
          <w:szCs w:val="22"/>
          <w:lang w:eastAsia="ja-JP"/>
        </w:rPr>
        <w:t>)</w:t>
      </w:r>
      <w:r w:rsidRPr="00854191">
        <w:rPr>
          <w:rFonts w:eastAsia="MS Mincho"/>
          <w:sz w:val="22"/>
          <w:szCs w:val="22"/>
          <w:lang w:eastAsia="ja-JP"/>
        </w:rPr>
        <w:t xml:space="preserve"> of Rel-18 [1]. The goal of this SI is to identify a common AI/ML framework through use cases studies, which could be used in subsequent releases of 5G-</w:t>
      </w:r>
      <w:proofErr w:type="gramStart"/>
      <w:r w:rsidRPr="00854191">
        <w:rPr>
          <w:rFonts w:eastAsia="MS Mincho"/>
          <w:sz w:val="22"/>
          <w:szCs w:val="22"/>
          <w:lang w:eastAsia="ja-JP"/>
        </w:rPr>
        <w:t>Advanced</w:t>
      </w:r>
      <w:r w:rsidR="00BF0D48">
        <w:rPr>
          <w:rFonts w:eastAsia="MS Mincho"/>
          <w:sz w:val="22"/>
          <w:szCs w:val="22"/>
          <w:lang w:eastAsia="ja-JP"/>
        </w:rPr>
        <w:t>,</w:t>
      </w:r>
      <w:r w:rsidRPr="00854191">
        <w:rPr>
          <w:rFonts w:eastAsia="MS Mincho"/>
          <w:sz w:val="22"/>
          <w:szCs w:val="22"/>
          <w:lang w:eastAsia="ja-JP"/>
        </w:rPr>
        <w:t xml:space="preserve"> and</w:t>
      </w:r>
      <w:proofErr w:type="gramEnd"/>
      <w:r w:rsidRPr="00854191">
        <w:rPr>
          <w:rFonts w:eastAsia="MS Mincho"/>
          <w:sz w:val="22"/>
          <w:szCs w:val="22"/>
          <w:lang w:eastAsia="ja-JP"/>
        </w:rPr>
        <w:t xml:space="preserve"> </w:t>
      </w:r>
      <w:r w:rsidR="00BF0D48">
        <w:rPr>
          <w:rFonts w:eastAsia="MS Mincho"/>
          <w:sz w:val="22"/>
          <w:szCs w:val="22"/>
          <w:lang w:eastAsia="ja-JP"/>
        </w:rPr>
        <w:t>could</w:t>
      </w:r>
      <w:r w:rsidRPr="00854191">
        <w:rPr>
          <w:rFonts w:eastAsia="MS Mincho"/>
          <w:sz w:val="22"/>
          <w:szCs w:val="22"/>
          <w:lang w:eastAsia="ja-JP"/>
        </w:rPr>
        <w:t xml:space="preserve"> be </w:t>
      </w:r>
      <w:r w:rsidR="00BF0D48">
        <w:rPr>
          <w:rFonts w:eastAsia="MS Mincho"/>
          <w:sz w:val="22"/>
          <w:szCs w:val="22"/>
          <w:lang w:eastAsia="ja-JP"/>
        </w:rPr>
        <w:t xml:space="preserve">regarded </w:t>
      </w:r>
      <w:r w:rsidRPr="00854191">
        <w:rPr>
          <w:rFonts w:eastAsia="MS Mincho"/>
          <w:sz w:val="22"/>
          <w:szCs w:val="22"/>
          <w:lang w:eastAsia="ja-JP"/>
        </w:rPr>
        <w:t>as guidance for applying AI/ML to 6G air interface.</w:t>
      </w:r>
    </w:p>
    <w:p w14:paraId="7156FC9E" w14:textId="77777777" w:rsidR="00BF0D48" w:rsidRPr="00BF0D48" w:rsidRDefault="00BF0D48" w:rsidP="00854191">
      <w:pPr>
        <w:jc w:val="both"/>
        <w:rPr>
          <w:rFonts w:eastAsia="MS Mincho"/>
          <w:sz w:val="22"/>
          <w:szCs w:val="22"/>
          <w:lang w:eastAsia="ja-JP"/>
        </w:rPr>
      </w:pPr>
    </w:p>
    <w:p w14:paraId="0FD1F13D" w14:textId="2F20CB3A" w:rsidR="00854191" w:rsidRDefault="00854191" w:rsidP="00854191">
      <w:pPr>
        <w:jc w:val="both"/>
        <w:rPr>
          <w:sz w:val="22"/>
          <w:szCs w:val="22"/>
          <w:lang w:eastAsia="ja-JP"/>
        </w:rPr>
      </w:pPr>
      <w:r w:rsidRPr="00854191">
        <w:rPr>
          <w:sz w:val="22"/>
          <w:szCs w:val="22"/>
          <w:lang w:eastAsia="ja-JP"/>
        </w:rPr>
        <w:t>In RAN1#109e, general aspects including terminologies, collaboration levels, defining stages</w:t>
      </w:r>
      <w:r w:rsidR="00BF0D48">
        <w:rPr>
          <w:sz w:val="22"/>
          <w:szCs w:val="22"/>
          <w:lang w:eastAsia="ja-JP"/>
        </w:rPr>
        <w:t>,</w:t>
      </w:r>
      <w:r w:rsidRPr="00854191">
        <w:rPr>
          <w:sz w:val="22"/>
          <w:szCs w:val="22"/>
          <w:lang w:eastAsia="ja-JP"/>
        </w:rPr>
        <w:t xml:space="preserve"> and </w:t>
      </w:r>
      <w:r w:rsidR="00BF0D48" w:rsidRPr="00854191">
        <w:rPr>
          <w:sz w:val="22"/>
          <w:szCs w:val="22"/>
          <w:lang w:eastAsia="ja-JP"/>
        </w:rPr>
        <w:t xml:space="preserve">life cycle management </w:t>
      </w:r>
      <w:r w:rsidR="00BF0D48">
        <w:rPr>
          <w:sz w:val="22"/>
          <w:szCs w:val="22"/>
          <w:lang w:eastAsia="ja-JP"/>
        </w:rPr>
        <w:t>(</w:t>
      </w:r>
      <w:r w:rsidRPr="00854191">
        <w:rPr>
          <w:sz w:val="22"/>
          <w:szCs w:val="22"/>
          <w:lang w:eastAsia="ja-JP"/>
        </w:rPr>
        <w:t>LCM</w:t>
      </w:r>
      <w:r w:rsidR="00BF0D48">
        <w:rPr>
          <w:sz w:val="22"/>
          <w:szCs w:val="22"/>
          <w:lang w:eastAsia="ja-JP"/>
        </w:rPr>
        <w:t xml:space="preserve">) </w:t>
      </w:r>
      <w:r w:rsidRPr="00854191">
        <w:rPr>
          <w:sz w:val="22"/>
          <w:szCs w:val="22"/>
          <w:lang w:eastAsia="ja-JP"/>
        </w:rPr>
        <w:t>of AI/ML for air interface were discussed. Several high-level agreements on the working list of terminologies for this SI, network-UE collaboration levels and channel models for evaluations were achieved [2].</w:t>
      </w:r>
    </w:p>
    <w:p w14:paraId="1E918B03" w14:textId="77777777" w:rsidR="00BF0D48" w:rsidRPr="00854191" w:rsidRDefault="00BF0D48" w:rsidP="00854191">
      <w:pPr>
        <w:jc w:val="both"/>
        <w:rPr>
          <w:sz w:val="22"/>
          <w:szCs w:val="22"/>
          <w:lang w:eastAsia="ja-JP"/>
        </w:rPr>
      </w:pPr>
    </w:p>
    <w:p w14:paraId="38B22D16" w14:textId="4F87C80A" w:rsidR="00854191" w:rsidRPr="00854191" w:rsidRDefault="00854191" w:rsidP="00854191">
      <w:pPr>
        <w:jc w:val="both"/>
        <w:rPr>
          <w:sz w:val="22"/>
          <w:szCs w:val="22"/>
          <w:lang w:eastAsia="ja-JP"/>
        </w:rPr>
      </w:pPr>
      <w:r w:rsidRPr="00854191">
        <w:rPr>
          <w:sz w:val="22"/>
          <w:szCs w:val="22"/>
          <w:lang w:eastAsia="ja-JP"/>
        </w:rPr>
        <w:t xml:space="preserve">In this contribution, we give further discussions on several general aspects of AI/ML framework, with the focus on functional framework and </w:t>
      </w:r>
      <w:r w:rsidR="00BF0D48">
        <w:rPr>
          <w:sz w:val="22"/>
          <w:szCs w:val="22"/>
          <w:lang w:eastAsia="ja-JP"/>
        </w:rPr>
        <w:t>LCM</w:t>
      </w:r>
      <w:r w:rsidR="007821F8">
        <w:rPr>
          <w:sz w:val="22"/>
          <w:szCs w:val="22"/>
          <w:lang w:eastAsia="ja-JP"/>
        </w:rPr>
        <w:t xml:space="preserve"> </w:t>
      </w:r>
      <w:r w:rsidRPr="00854191">
        <w:rPr>
          <w:sz w:val="22"/>
          <w:szCs w:val="22"/>
          <w:lang w:eastAsia="ja-JP"/>
        </w:rPr>
        <w:t>of AI/ML model.</w:t>
      </w:r>
    </w:p>
    <w:p w14:paraId="7B809662" w14:textId="77777777" w:rsidR="00E00D9C" w:rsidRPr="00E00D9C" w:rsidRDefault="00E00D9C" w:rsidP="00D02E15">
      <w:pPr>
        <w:jc w:val="both"/>
        <w:rPr>
          <w:rFonts w:eastAsia="MS Mincho"/>
          <w:sz w:val="22"/>
          <w:szCs w:val="22"/>
          <w:lang w:eastAsia="ja-JP"/>
        </w:rPr>
      </w:pPr>
    </w:p>
    <w:p w14:paraId="7FBBF738" w14:textId="76516445" w:rsidR="00881853" w:rsidRPr="00881853" w:rsidRDefault="00881853" w:rsidP="00881853">
      <w:pPr>
        <w:pStyle w:val="1"/>
        <w:rPr>
          <w:rFonts w:ascii="Times New Roman" w:hAnsi="Times New Roman"/>
          <w:b/>
          <w:sz w:val="22"/>
          <w:szCs w:val="22"/>
          <w:lang w:eastAsia="ko-KR"/>
        </w:rPr>
      </w:pPr>
      <w:r w:rsidRPr="00881853">
        <w:rPr>
          <w:rFonts w:ascii="Times New Roman" w:hAnsi="Times New Roman"/>
          <w:b/>
          <w:sz w:val="22"/>
          <w:szCs w:val="22"/>
          <w:lang w:eastAsia="ko-KR"/>
        </w:rPr>
        <w:t>Functional framework and LCM</w:t>
      </w:r>
    </w:p>
    <w:p w14:paraId="5BA194BF" w14:textId="6CF5A266" w:rsidR="00881853" w:rsidRDefault="00881853" w:rsidP="00D02E15">
      <w:pPr>
        <w:jc w:val="both"/>
        <w:rPr>
          <w:sz w:val="22"/>
          <w:szCs w:val="22"/>
          <w:lang w:eastAsia="ja-JP"/>
        </w:rPr>
      </w:pPr>
      <w:bookmarkStart w:id="1" w:name="_Ref228947482"/>
      <w:r w:rsidRPr="00881853">
        <w:rPr>
          <w:sz w:val="22"/>
          <w:szCs w:val="22"/>
          <w:lang w:eastAsia="ja-JP"/>
        </w:rPr>
        <w:t xml:space="preserve">According to the discussions in RAN1#109e, a common understanding among companies is to take the framework defined in TR37.817 </w:t>
      </w:r>
      <w:r w:rsidR="00174034">
        <w:rPr>
          <w:sz w:val="22"/>
          <w:szCs w:val="22"/>
          <w:lang w:eastAsia="ja-JP"/>
        </w:rPr>
        <w:t xml:space="preserve">[3] </w:t>
      </w:r>
      <w:r w:rsidRPr="00881853">
        <w:rPr>
          <w:sz w:val="22"/>
          <w:szCs w:val="22"/>
          <w:lang w:eastAsia="ja-JP"/>
        </w:rPr>
        <w:t xml:space="preserve">as the starting point </w:t>
      </w:r>
      <w:r w:rsidR="00B3011D" w:rsidRPr="00881853">
        <w:rPr>
          <w:sz w:val="22"/>
          <w:szCs w:val="22"/>
          <w:lang w:eastAsia="ja-JP"/>
        </w:rPr>
        <w:t xml:space="preserve">of </w:t>
      </w:r>
      <w:r w:rsidR="00B3011D">
        <w:rPr>
          <w:sz w:val="22"/>
          <w:szCs w:val="22"/>
          <w:lang w:eastAsia="ja-JP"/>
        </w:rPr>
        <w:t>the</w:t>
      </w:r>
      <w:r w:rsidR="00EC29B6">
        <w:rPr>
          <w:sz w:val="22"/>
          <w:szCs w:val="22"/>
          <w:lang w:eastAsia="ja-JP"/>
        </w:rPr>
        <w:t xml:space="preserve"> </w:t>
      </w:r>
      <w:r w:rsidRPr="00881853">
        <w:rPr>
          <w:sz w:val="22"/>
          <w:szCs w:val="22"/>
          <w:lang w:eastAsia="ja-JP"/>
        </w:rPr>
        <w:t>functional framework of AI/ML for air interface. As shown in Fig-1, the framework defined in RAN3 includes several functional blocks</w:t>
      </w:r>
      <w:r w:rsidR="00EC29B6">
        <w:rPr>
          <w:sz w:val="22"/>
          <w:szCs w:val="22"/>
          <w:lang w:eastAsia="ja-JP"/>
        </w:rPr>
        <w:t>,</w:t>
      </w:r>
      <w:r w:rsidRPr="00881853">
        <w:rPr>
          <w:sz w:val="22"/>
          <w:szCs w:val="22"/>
          <w:lang w:eastAsia="ja-JP"/>
        </w:rPr>
        <w:t xml:space="preserve"> such as data collection, model training and model inference. These three basic </w:t>
      </w:r>
      <w:r w:rsidR="00BF1B26">
        <w:rPr>
          <w:sz w:val="22"/>
          <w:szCs w:val="22"/>
          <w:lang w:eastAsia="ja-JP"/>
        </w:rPr>
        <w:t>blocks</w:t>
      </w:r>
      <w:r w:rsidRPr="00881853">
        <w:rPr>
          <w:sz w:val="22"/>
          <w:szCs w:val="22"/>
          <w:lang w:eastAsia="ja-JP"/>
        </w:rPr>
        <w:t xml:space="preserve"> can be reused in RAN1 as well. But it seems unnecessary to have</w:t>
      </w:r>
      <w:r w:rsidR="00BF1B26">
        <w:rPr>
          <w:sz w:val="22"/>
          <w:szCs w:val="22"/>
          <w:lang w:eastAsia="ja-JP"/>
        </w:rPr>
        <w:t xml:space="preserve"> the</w:t>
      </w:r>
      <w:r w:rsidRPr="00881853">
        <w:rPr>
          <w:sz w:val="22"/>
          <w:szCs w:val="22"/>
          <w:lang w:eastAsia="ja-JP"/>
        </w:rPr>
        <w:t xml:space="preserve"> </w:t>
      </w:r>
      <w:r w:rsidR="0093251D">
        <w:rPr>
          <w:sz w:val="22"/>
          <w:szCs w:val="22"/>
          <w:lang w:eastAsia="ja-JP"/>
        </w:rPr>
        <w:t>“</w:t>
      </w:r>
      <w:r w:rsidRPr="00881853">
        <w:rPr>
          <w:sz w:val="22"/>
          <w:szCs w:val="22"/>
          <w:lang w:eastAsia="ja-JP"/>
        </w:rPr>
        <w:t>actor</w:t>
      </w:r>
      <w:r w:rsidR="0093251D">
        <w:rPr>
          <w:sz w:val="22"/>
          <w:szCs w:val="22"/>
          <w:lang w:eastAsia="ja-JP"/>
        </w:rPr>
        <w:t>”</w:t>
      </w:r>
      <w:r w:rsidRPr="00881853">
        <w:rPr>
          <w:sz w:val="22"/>
          <w:szCs w:val="22"/>
          <w:lang w:eastAsia="ja-JP"/>
        </w:rPr>
        <w:t xml:space="preserve"> for air interface procedures. </w:t>
      </w:r>
    </w:p>
    <w:p w14:paraId="3CE8DF28" w14:textId="77777777" w:rsidR="00881853" w:rsidRDefault="00881853" w:rsidP="00881853">
      <w:pPr>
        <w:spacing w:afterLines="50" w:after="156"/>
        <w:jc w:val="center"/>
      </w:pPr>
      <w:r>
        <w:object w:dxaOrig="11690" w:dyaOrig="4597" w14:anchorId="11A68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pt;height:159.5pt" o:ole="">
            <v:imagedata r:id="rId8" o:title=""/>
          </v:shape>
          <o:OLEObject Type="Embed" ProgID="Visio.Drawing.15" ShapeID="_x0000_i1025" DrawAspect="Content" ObjectID="_1721827689" r:id="rId9"/>
        </w:object>
      </w:r>
    </w:p>
    <w:p w14:paraId="4CC5E5A3" w14:textId="77777777" w:rsidR="00881853" w:rsidRDefault="00881853" w:rsidP="00881853">
      <w:pPr>
        <w:jc w:val="center"/>
      </w:pPr>
      <w:r>
        <w:t>Fig-1. Functional Framework for RAN Intelligence (TR 37.817)</w:t>
      </w:r>
    </w:p>
    <w:p w14:paraId="48F2EF1B" w14:textId="77777777" w:rsidR="00881853" w:rsidRDefault="00881853" w:rsidP="00D02E15">
      <w:pPr>
        <w:jc w:val="both"/>
        <w:rPr>
          <w:sz w:val="22"/>
          <w:szCs w:val="22"/>
          <w:lang w:eastAsia="ja-JP"/>
        </w:rPr>
      </w:pPr>
    </w:p>
    <w:p w14:paraId="4E73E847" w14:textId="11173C5D" w:rsidR="00881853" w:rsidRDefault="00881853" w:rsidP="00D02E15">
      <w:pPr>
        <w:jc w:val="both"/>
        <w:rPr>
          <w:sz w:val="22"/>
          <w:szCs w:val="22"/>
          <w:lang w:eastAsia="ja-JP"/>
        </w:rPr>
      </w:pPr>
      <w:r w:rsidRPr="00881853">
        <w:rPr>
          <w:sz w:val="22"/>
          <w:szCs w:val="22"/>
          <w:lang w:eastAsia="ja-JP"/>
        </w:rPr>
        <w:t xml:space="preserve">In the </w:t>
      </w:r>
      <w:r w:rsidR="001A6213">
        <w:rPr>
          <w:sz w:val="22"/>
          <w:szCs w:val="22"/>
          <w:lang w:eastAsia="ja-JP"/>
        </w:rPr>
        <w:t>previous</w:t>
      </w:r>
      <w:r w:rsidRPr="00881853">
        <w:rPr>
          <w:sz w:val="22"/>
          <w:szCs w:val="22"/>
          <w:lang w:eastAsia="ja-JP"/>
        </w:rPr>
        <w:t xml:space="preserve"> meeting, there were agreed terminologies</w:t>
      </w:r>
      <w:r w:rsidR="00CB5051">
        <w:rPr>
          <w:sz w:val="22"/>
          <w:szCs w:val="22"/>
          <w:lang w:eastAsia="ja-JP"/>
        </w:rPr>
        <w:t xml:space="preserve"> [4]</w:t>
      </w:r>
      <w:r w:rsidRPr="00881853">
        <w:rPr>
          <w:sz w:val="22"/>
          <w:szCs w:val="22"/>
          <w:lang w:eastAsia="ja-JP"/>
        </w:rPr>
        <w:t xml:space="preserve"> on the structures of AI/ML models </w:t>
      </w:r>
      <w:r w:rsidR="001A6213">
        <w:rPr>
          <w:sz w:val="22"/>
          <w:szCs w:val="22"/>
          <w:lang w:eastAsia="ja-JP"/>
        </w:rPr>
        <w:t>regarding</w:t>
      </w:r>
      <w:r w:rsidRPr="00881853">
        <w:rPr>
          <w:sz w:val="22"/>
          <w:szCs w:val="22"/>
          <w:lang w:eastAsia="ja-JP"/>
        </w:rPr>
        <w:t xml:space="preserve"> where the </w:t>
      </w:r>
      <w:r w:rsidR="00326A9F">
        <w:rPr>
          <w:sz w:val="22"/>
          <w:szCs w:val="22"/>
          <w:lang w:eastAsia="ja-JP"/>
        </w:rPr>
        <w:t xml:space="preserve">inference </w:t>
      </w:r>
      <w:r w:rsidR="00D61D89">
        <w:rPr>
          <w:sz w:val="22"/>
          <w:szCs w:val="22"/>
          <w:lang w:eastAsia="ja-JP"/>
        </w:rPr>
        <w:t>is</w:t>
      </w:r>
      <w:r w:rsidR="00326A9F">
        <w:rPr>
          <w:sz w:val="22"/>
          <w:szCs w:val="22"/>
          <w:lang w:eastAsia="ja-JP"/>
        </w:rPr>
        <w:t xml:space="preserve"> performed</w:t>
      </w:r>
      <w:r w:rsidRPr="00881853">
        <w:rPr>
          <w:sz w:val="22"/>
          <w:szCs w:val="22"/>
          <w:lang w:eastAsia="ja-JP"/>
        </w:rPr>
        <w:t>. For</w:t>
      </w:r>
      <w:r w:rsidR="001A6213">
        <w:rPr>
          <w:sz w:val="22"/>
          <w:szCs w:val="22"/>
          <w:lang w:eastAsia="ja-JP"/>
        </w:rPr>
        <w:t xml:space="preserve"> a</w:t>
      </w:r>
      <w:r w:rsidRPr="00881853">
        <w:rPr>
          <w:sz w:val="22"/>
          <w:szCs w:val="22"/>
          <w:lang w:eastAsia="ja-JP"/>
        </w:rPr>
        <w:t xml:space="preserve"> one-sided model, it is featured </w:t>
      </w:r>
      <w:r w:rsidR="00A2721D">
        <w:rPr>
          <w:sz w:val="22"/>
          <w:szCs w:val="22"/>
          <w:lang w:eastAsia="ja-JP"/>
        </w:rPr>
        <w:t>that</w:t>
      </w:r>
      <w:r w:rsidRPr="00881853">
        <w:rPr>
          <w:sz w:val="22"/>
          <w:szCs w:val="22"/>
          <w:lang w:eastAsia="ja-JP"/>
        </w:rPr>
        <w:t xml:space="preserve"> the inference is performed entirely at the UE or at the network. The RAN3 framework may be able to cover most of</w:t>
      </w:r>
      <w:r w:rsidR="005238B2">
        <w:rPr>
          <w:sz w:val="22"/>
          <w:szCs w:val="22"/>
          <w:lang w:eastAsia="ja-JP"/>
        </w:rPr>
        <w:t xml:space="preserve"> the</w:t>
      </w:r>
      <w:r w:rsidRPr="00881853">
        <w:rPr>
          <w:sz w:val="22"/>
          <w:szCs w:val="22"/>
          <w:lang w:eastAsia="ja-JP"/>
        </w:rPr>
        <w:t xml:space="preserve"> functions</w:t>
      </w:r>
      <w:r w:rsidR="005238B2">
        <w:rPr>
          <w:sz w:val="22"/>
          <w:szCs w:val="22"/>
          <w:lang w:eastAsia="ja-JP"/>
        </w:rPr>
        <w:t>,</w:t>
      </w:r>
      <w:r w:rsidRPr="00881853">
        <w:rPr>
          <w:sz w:val="22"/>
          <w:szCs w:val="22"/>
          <w:lang w:eastAsia="ja-JP"/>
        </w:rPr>
        <w:t xml:space="preserve"> </w:t>
      </w:r>
      <w:r w:rsidR="005238B2">
        <w:rPr>
          <w:sz w:val="22"/>
          <w:szCs w:val="22"/>
          <w:lang w:eastAsia="ja-JP"/>
        </w:rPr>
        <w:t>as well as the</w:t>
      </w:r>
      <w:r w:rsidRPr="00881853">
        <w:rPr>
          <w:sz w:val="22"/>
          <w:szCs w:val="22"/>
          <w:lang w:eastAsia="ja-JP"/>
        </w:rPr>
        <w:t xml:space="preserve"> </w:t>
      </w:r>
      <w:r w:rsidRPr="00881853">
        <w:rPr>
          <w:sz w:val="22"/>
          <w:szCs w:val="22"/>
          <w:lang w:eastAsia="ja-JP"/>
        </w:rPr>
        <w:lastRenderedPageBreak/>
        <w:t xml:space="preserve">interfaces between functions of a one-sided model. While for a two-sided model, </w:t>
      </w:r>
      <w:r w:rsidR="003C3546">
        <w:rPr>
          <w:sz w:val="22"/>
          <w:szCs w:val="22"/>
          <w:lang w:eastAsia="ja-JP"/>
        </w:rPr>
        <w:t>one</w:t>
      </w:r>
      <w:r w:rsidRPr="00881853">
        <w:rPr>
          <w:sz w:val="22"/>
          <w:szCs w:val="22"/>
          <w:lang w:eastAsia="ja-JP"/>
        </w:rPr>
        <w:t xml:space="preserve"> part of the model </w:t>
      </w:r>
      <w:r w:rsidR="003C3546">
        <w:rPr>
          <w:sz w:val="22"/>
          <w:szCs w:val="22"/>
          <w:lang w:eastAsia="ja-JP"/>
        </w:rPr>
        <w:t>resides at</w:t>
      </w:r>
      <w:r w:rsidRPr="00881853">
        <w:rPr>
          <w:sz w:val="22"/>
          <w:szCs w:val="22"/>
          <w:lang w:eastAsia="ja-JP"/>
        </w:rPr>
        <w:t xml:space="preserve"> the UE side, and the other part of the mode</w:t>
      </w:r>
      <w:r w:rsidR="00CB5051">
        <w:rPr>
          <w:sz w:val="22"/>
          <w:szCs w:val="22"/>
          <w:lang w:eastAsia="ja-JP"/>
        </w:rPr>
        <w:t>l</w:t>
      </w:r>
      <w:r w:rsidRPr="00881853">
        <w:rPr>
          <w:sz w:val="22"/>
          <w:szCs w:val="22"/>
          <w:lang w:eastAsia="ja-JP"/>
        </w:rPr>
        <w:t xml:space="preserve"> </w:t>
      </w:r>
      <w:r w:rsidR="003C3546">
        <w:rPr>
          <w:sz w:val="22"/>
          <w:szCs w:val="22"/>
          <w:lang w:eastAsia="ja-JP"/>
        </w:rPr>
        <w:t>resides at</w:t>
      </w:r>
      <w:r w:rsidRPr="00881853">
        <w:rPr>
          <w:sz w:val="22"/>
          <w:szCs w:val="22"/>
          <w:lang w:eastAsia="ja-JP"/>
        </w:rPr>
        <w:t xml:space="preserve"> the network side. Joint inference between </w:t>
      </w:r>
      <w:r w:rsidR="003C3546">
        <w:rPr>
          <w:sz w:val="22"/>
          <w:szCs w:val="22"/>
          <w:lang w:eastAsia="ja-JP"/>
        </w:rPr>
        <w:t xml:space="preserve">these </w:t>
      </w:r>
      <w:r w:rsidRPr="00881853">
        <w:rPr>
          <w:sz w:val="22"/>
          <w:szCs w:val="22"/>
          <w:lang w:eastAsia="ja-JP"/>
        </w:rPr>
        <w:t xml:space="preserve">two parts crossing the air interface cannot be reflected by this framework. The joint interactions </w:t>
      </w:r>
      <w:r w:rsidR="00D61D89">
        <w:rPr>
          <w:sz w:val="22"/>
          <w:szCs w:val="22"/>
          <w:lang w:eastAsia="ja-JP"/>
        </w:rPr>
        <w:t>over</w:t>
      </w:r>
      <w:r w:rsidRPr="00881853">
        <w:rPr>
          <w:sz w:val="22"/>
          <w:szCs w:val="22"/>
          <w:lang w:eastAsia="ja-JP"/>
        </w:rPr>
        <w:t xml:space="preserve"> the air bring big challenges to </w:t>
      </w:r>
      <w:r w:rsidR="003C3546">
        <w:rPr>
          <w:sz w:val="22"/>
          <w:szCs w:val="22"/>
          <w:lang w:eastAsia="ja-JP"/>
        </w:rPr>
        <w:t xml:space="preserve">the </w:t>
      </w:r>
      <w:r w:rsidRPr="00881853">
        <w:rPr>
          <w:sz w:val="22"/>
          <w:szCs w:val="22"/>
          <w:lang w:eastAsia="ja-JP"/>
        </w:rPr>
        <w:t xml:space="preserve">RAN1 design. With these considerations, a new framework </w:t>
      </w:r>
      <w:r w:rsidR="00F63547">
        <w:rPr>
          <w:sz w:val="22"/>
          <w:szCs w:val="22"/>
          <w:lang w:eastAsia="ja-JP"/>
        </w:rPr>
        <w:t>capable</w:t>
      </w:r>
      <w:r w:rsidRPr="00881853">
        <w:rPr>
          <w:sz w:val="22"/>
          <w:szCs w:val="22"/>
          <w:lang w:eastAsia="ja-JP"/>
        </w:rPr>
        <w:t xml:space="preserve"> </w:t>
      </w:r>
      <w:r w:rsidR="00BD603D">
        <w:rPr>
          <w:sz w:val="22"/>
          <w:szCs w:val="22"/>
          <w:lang w:eastAsia="ja-JP"/>
        </w:rPr>
        <w:t>of</w:t>
      </w:r>
      <w:r w:rsidR="00BD603D" w:rsidRPr="00881853">
        <w:rPr>
          <w:sz w:val="22"/>
          <w:szCs w:val="22"/>
          <w:lang w:eastAsia="ja-JP"/>
        </w:rPr>
        <w:t xml:space="preserve"> </w:t>
      </w:r>
      <w:r w:rsidRPr="00881853">
        <w:rPr>
          <w:sz w:val="22"/>
          <w:szCs w:val="22"/>
          <w:lang w:eastAsia="ja-JP"/>
        </w:rPr>
        <w:t>cover</w:t>
      </w:r>
      <w:r w:rsidR="00BD603D">
        <w:rPr>
          <w:sz w:val="22"/>
          <w:szCs w:val="22"/>
          <w:lang w:eastAsia="ja-JP"/>
        </w:rPr>
        <w:t>ing</w:t>
      </w:r>
      <w:r w:rsidRPr="00881853">
        <w:rPr>
          <w:sz w:val="22"/>
          <w:szCs w:val="22"/>
          <w:lang w:eastAsia="ja-JP"/>
        </w:rPr>
        <w:t xml:space="preserve"> the </w:t>
      </w:r>
      <w:r w:rsidR="003C3546">
        <w:rPr>
          <w:sz w:val="22"/>
          <w:szCs w:val="22"/>
          <w:lang w:eastAsia="ja-JP"/>
        </w:rPr>
        <w:t>unique</w:t>
      </w:r>
      <w:r w:rsidRPr="00881853">
        <w:rPr>
          <w:sz w:val="22"/>
          <w:szCs w:val="22"/>
          <w:lang w:eastAsia="ja-JP"/>
        </w:rPr>
        <w:t xml:space="preserve"> features of </w:t>
      </w:r>
      <w:r w:rsidR="00CB5051">
        <w:rPr>
          <w:sz w:val="22"/>
          <w:szCs w:val="22"/>
          <w:lang w:eastAsia="ja-JP"/>
        </w:rPr>
        <w:t xml:space="preserve">a </w:t>
      </w:r>
      <w:r w:rsidRPr="00881853">
        <w:rPr>
          <w:sz w:val="22"/>
          <w:szCs w:val="22"/>
          <w:lang w:eastAsia="ja-JP"/>
        </w:rPr>
        <w:t xml:space="preserve">two-sided model should be studied.  </w:t>
      </w:r>
    </w:p>
    <w:p w14:paraId="7C6A10D9" w14:textId="77777777" w:rsidR="00CB5051" w:rsidRDefault="00CB5051" w:rsidP="00D02E15">
      <w:pPr>
        <w:jc w:val="both"/>
        <w:rPr>
          <w:sz w:val="22"/>
          <w:szCs w:val="22"/>
          <w:lang w:eastAsia="ja-JP"/>
        </w:rPr>
      </w:pPr>
    </w:p>
    <w:tbl>
      <w:tblPr>
        <w:tblStyle w:val="afd"/>
        <w:tblW w:w="0" w:type="auto"/>
        <w:jc w:val="center"/>
        <w:tblLook w:val="04A0" w:firstRow="1" w:lastRow="0" w:firstColumn="1" w:lastColumn="0" w:noHBand="0" w:noVBand="1"/>
      </w:tblPr>
      <w:tblGrid>
        <w:gridCol w:w="9175"/>
      </w:tblGrid>
      <w:tr w:rsidR="00881853" w:rsidRPr="0045538A" w14:paraId="1854F719" w14:textId="77777777" w:rsidTr="00140EB9">
        <w:trPr>
          <w:jc w:val="center"/>
        </w:trPr>
        <w:tc>
          <w:tcPr>
            <w:tcW w:w="9175" w:type="dxa"/>
          </w:tcPr>
          <w:p w14:paraId="29ADFF43" w14:textId="77777777" w:rsidR="00881853" w:rsidRPr="00317186" w:rsidRDefault="00881853" w:rsidP="00881853">
            <w:pPr>
              <w:rPr>
                <w:highlight w:val="darkYellow"/>
              </w:rPr>
            </w:pPr>
            <w:r w:rsidRPr="00317186">
              <w:rPr>
                <w:highlight w:val="darkYellow"/>
              </w:rPr>
              <w:t xml:space="preserve">Working Assumption </w:t>
            </w:r>
          </w:p>
          <w:p w14:paraId="406DE82F" w14:textId="77777777" w:rsidR="00881853" w:rsidRPr="00007E49" w:rsidRDefault="00881853" w:rsidP="00140EB9">
            <w:pPr>
              <w:rPr>
                <w:b/>
                <w:bCs/>
                <w:highlight w:val="green"/>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6003"/>
            </w:tblGrid>
            <w:tr w:rsidR="00881853" w:rsidRPr="00883635" w14:paraId="694B8CDA" w14:textId="77777777" w:rsidTr="00140EB9">
              <w:tc>
                <w:tcPr>
                  <w:tcW w:w="2807" w:type="dxa"/>
                  <w:shd w:val="clear" w:color="auto" w:fill="auto"/>
                </w:tcPr>
                <w:p w14:paraId="537116CF" w14:textId="77777777" w:rsidR="00881853" w:rsidRPr="00883635" w:rsidRDefault="00881853" w:rsidP="00140EB9">
                  <w:pPr>
                    <w:rPr>
                      <w:color w:val="000000"/>
                      <w:sz w:val="20"/>
                      <w:szCs w:val="20"/>
                      <w:lang w:val="it-IT"/>
                    </w:rPr>
                  </w:pPr>
                  <w:r w:rsidRPr="00883635">
                    <w:rPr>
                      <w:color w:val="000000"/>
                      <w:sz w:val="20"/>
                      <w:szCs w:val="20"/>
                      <w:lang w:val="it-IT"/>
                    </w:rPr>
                    <w:t>UE-side (AI/ML) model</w:t>
                  </w:r>
                </w:p>
              </w:tc>
              <w:tc>
                <w:tcPr>
                  <w:tcW w:w="6103" w:type="dxa"/>
                  <w:shd w:val="clear" w:color="auto" w:fill="auto"/>
                </w:tcPr>
                <w:p w14:paraId="3484E4D5" w14:textId="77777777" w:rsidR="00881853" w:rsidRPr="00883635" w:rsidRDefault="00881853" w:rsidP="00140EB9">
                  <w:pPr>
                    <w:rPr>
                      <w:color w:val="000000"/>
                      <w:sz w:val="20"/>
                      <w:szCs w:val="20"/>
                    </w:rPr>
                  </w:pPr>
                  <w:r w:rsidRPr="00883635">
                    <w:rPr>
                      <w:color w:val="000000"/>
                      <w:sz w:val="20"/>
                      <w:szCs w:val="20"/>
                    </w:rPr>
                    <w:t>An AI/ML Model whose inference is performed entirely at the UE</w:t>
                  </w:r>
                </w:p>
              </w:tc>
            </w:tr>
            <w:tr w:rsidR="00881853" w:rsidRPr="00883635" w14:paraId="3D53483D" w14:textId="77777777" w:rsidTr="00140EB9">
              <w:tc>
                <w:tcPr>
                  <w:tcW w:w="2807" w:type="dxa"/>
                  <w:shd w:val="clear" w:color="auto" w:fill="auto"/>
                </w:tcPr>
                <w:p w14:paraId="1267805C" w14:textId="77777777" w:rsidR="00881853" w:rsidRPr="00883635" w:rsidRDefault="00881853" w:rsidP="00140EB9">
                  <w:pPr>
                    <w:rPr>
                      <w:color w:val="000000"/>
                      <w:sz w:val="20"/>
                      <w:szCs w:val="20"/>
                    </w:rPr>
                  </w:pPr>
                  <w:r w:rsidRPr="00883635">
                    <w:rPr>
                      <w:color w:val="000000"/>
                      <w:sz w:val="20"/>
                      <w:szCs w:val="20"/>
                    </w:rPr>
                    <w:t>Network-side (AI/ML) model</w:t>
                  </w:r>
                </w:p>
              </w:tc>
              <w:tc>
                <w:tcPr>
                  <w:tcW w:w="6103" w:type="dxa"/>
                  <w:shd w:val="clear" w:color="auto" w:fill="auto"/>
                </w:tcPr>
                <w:p w14:paraId="27B3F1E3" w14:textId="77777777" w:rsidR="00881853" w:rsidRPr="00883635" w:rsidRDefault="00881853" w:rsidP="00140EB9">
                  <w:pPr>
                    <w:rPr>
                      <w:color w:val="000000"/>
                      <w:sz w:val="20"/>
                      <w:szCs w:val="20"/>
                    </w:rPr>
                  </w:pPr>
                  <w:bookmarkStart w:id="2" w:name="_Hlk110837386"/>
                  <w:r w:rsidRPr="00883635">
                    <w:rPr>
                      <w:color w:val="000000"/>
                      <w:sz w:val="20"/>
                      <w:szCs w:val="20"/>
                    </w:rPr>
                    <w:t>An AI/ML Model whose inference is performed entirely at the network</w:t>
                  </w:r>
                  <w:bookmarkEnd w:id="2"/>
                </w:p>
              </w:tc>
            </w:tr>
            <w:tr w:rsidR="00881853" w:rsidRPr="00883635" w14:paraId="466AA53B" w14:textId="77777777" w:rsidTr="00140EB9">
              <w:tc>
                <w:tcPr>
                  <w:tcW w:w="2807" w:type="dxa"/>
                  <w:shd w:val="clear" w:color="auto" w:fill="auto"/>
                </w:tcPr>
                <w:p w14:paraId="3F071D88" w14:textId="77777777" w:rsidR="00881853" w:rsidRPr="00883635" w:rsidRDefault="00881853" w:rsidP="00140EB9">
                  <w:pPr>
                    <w:rPr>
                      <w:color w:val="000000"/>
                      <w:sz w:val="20"/>
                      <w:szCs w:val="20"/>
                      <w:lang w:val="it-IT"/>
                    </w:rPr>
                  </w:pPr>
                  <w:r w:rsidRPr="00883635">
                    <w:rPr>
                      <w:color w:val="000000"/>
                      <w:sz w:val="20"/>
                      <w:szCs w:val="20"/>
                      <w:lang w:val="it-IT"/>
                    </w:rPr>
                    <w:t>One-sided (AI/ML) model</w:t>
                  </w:r>
                </w:p>
              </w:tc>
              <w:tc>
                <w:tcPr>
                  <w:tcW w:w="6103" w:type="dxa"/>
                  <w:shd w:val="clear" w:color="auto" w:fill="auto"/>
                </w:tcPr>
                <w:p w14:paraId="0F04CE4A" w14:textId="77777777" w:rsidR="00881853" w:rsidRPr="00883635" w:rsidRDefault="00881853" w:rsidP="00140EB9">
                  <w:pPr>
                    <w:rPr>
                      <w:color w:val="000000"/>
                      <w:sz w:val="20"/>
                      <w:szCs w:val="20"/>
                    </w:rPr>
                  </w:pPr>
                  <w:r w:rsidRPr="00883635">
                    <w:rPr>
                      <w:color w:val="000000"/>
                      <w:sz w:val="20"/>
                      <w:szCs w:val="20"/>
                    </w:rPr>
                    <w:t>A UE-side (AI/ML) model or a Network-side (AI/ML) model</w:t>
                  </w:r>
                </w:p>
              </w:tc>
            </w:tr>
            <w:tr w:rsidR="00881853" w:rsidRPr="00883635" w14:paraId="55BE9A93" w14:textId="77777777" w:rsidTr="00140EB9">
              <w:tc>
                <w:tcPr>
                  <w:tcW w:w="2807" w:type="dxa"/>
                  <w:shd w:val="clear" w:color="auto" w:fill="auto"/>
                </w:tcPr>
                <w:p w14:paraId="045192B1" w14:textId="77777777" w:rsidR="00881853" w:rsidRPr="00883635" w:rsidRDefault="00881853" w:rsidP="00140EB9">
                  <w:pPr>
                    <w:rPr>
                      <w:color w:val="000000"/>
                      <w:sz w:val="20"/>
                      <w:szCs w:val="20"/>
                    </w:rPr>
                  </w:pPr>
                  <w:r w:rsidRPr="00883635">
                    <w:rPr>
                      <w:color w:val="000000"/>
                      <w:sz w:val="20"/>
                      <w:szCs w:val="20"/>
                    </w:rPr>
                    <w:t>Two-sided (AI/ML) model</w:t>
                  </w:r>
                </w:p>
              </w:tc>
              <w:tc>
                <w:tcPr>
                  <w:tcW w:w="6103" w:type="dxa"/>
                  <w:shd w:val="clear" w:color="auto" w:fill="auto"/>
                </w:tcPr>
                <w:p w14:paraId="48754400" w14:textId="77777777" w:rsidR="00881853" w:rsidRPr="00883635" w:rsidRDefault="00881853" w:rsidP="00140EB9">
                  <w:pPr>
                    <w:rPr>
                      <w:color w:val="000000"/>
                      <w:sz w:val="20"/>
                      <w:szCs w:val="20"/>
                    </w:rPr>
                  </w:pPr>
                  <w:r w:rsidRPr="00883635">
                    <w:rPr>
                      <w:color w:val="000000"/>
                      <w:sz w:val="20"/>
                      <w:szCs w:val="2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286635" w:rsidRPr="00883635" w14:paraId="4FA0D0D8" w14:textId="77777777" w:rsidTr="00140EB9">
              <w:tc>
                <w:tcPr>
                  <w:tcW w:w="2807" w:type="dxa"/>
                  <w:shd w:val="clear" w:color="auto" w:fill="auto"/>
                </w:tcPr>
                <w:p w14:paraId="29C78E12" w14:textId="557A1281" w:rsidR="00286635" w:rsidRPr="00883635" w:rsidRDefault="00286635" w:rsidP="00140EB9">
                  <w:pPr>
                    <w:rPr>
                      <w:color w:val="000000"/>
                      <w:sz w:val="20"/>
                      <w:szCs w:val="20"/>
                    </w:rPr>
                  </w:pPr>
                  <w:r>
                    <w:rPr>
                      <w:color w:val="000000"/>
                      <w:sz w:val="20"/>
                      <w:szCs w:val="20"/>
                    </w:rPr>
                    <w:t>…</w:t>
                  </w:r>
                </w:p>
              </w:tc>
              <w:tc>
                <w:tcPr>
                  <w:tcW w:w="6103" w:type="dxa"/>
                  <w:shd w:val="clear" w:color="auto" w:fill="auto"/>
                </w:tcPr>
                <w:p w14:paraId="67A21231" w14:textId="239CD7A8" w:rsidR="00286635" w:rsidRPr="00883635" w:rsidRDefault="00286635" w:rsidP="00140EB9">
                  <w:pPr>
                    <w:rPr>
                      <w:color w:val="000000"/>
                      <w:sz w:val="20"/>
                      <w:szCs w:val="20"/>
                    </w:rPr>
                  </w:pPr>
                  <w:r>
                    <w:rPr>
                      <w:color w:val="000000"/>
                      <w:sz w:val="20"/>
                      <w:szCs w:val="20"/>
                    </w:rPr>
                    <w:t>…</w:t>
                  </w:r>
                </w:p>
              </w:tc>
            </w:tr>
          </w:tbl>
          <w:p w14:paraId="0C3CECCC" w14:textId="77777777" w:rsidR="00881853" w:rsidRPr="007967D8" w:rsidRDefault="00881853" w:rsidP="00140EB9">
            <w:pPr>
              <w:shd w:val="clear" w:color="auto" w:fill="FFFFFF"/>
              <w:rPr>
                <w:rFonts w:eastAsia="等线"/>
                <w:lang w:eastAsia="zh-CN"/>
              </w:rPr>
            </w:pPr>
          </w:p>
        </w:tc>
      </w:tr>
    </w:tbl>
    <w:p w14:paraId="11F72FE5" w14:textId="77777777" w:rsidR="00286635" w:rsidRDefault="00286635" w:rsidP="00286635">
      <w:pPr>
        <w:jc w:val="both"/>
        <w:rPr>
          <w:sz w:val="22"/>
          <w:szCs w:val="22"/>
          <w:lang w:eastAsia="ja-JP"/>
        </w:rPr>
      </w:pPr>
    </w:p>
    <w:p w14:paraId="3156D71B" w14:textId="2287584B" w:rsidR="00881853" w:rsidRPr="00715664" w:rsidRDefault="009F6970" w:rsidP="00286635">
      <w:pPr>
        <w:jc w:val="both"/>
        <w:rPr>
          <w:rFonts w:eastAsia="MS Mincho"/>
          <w:sz w:val="22"/>
          <w:szCs w:val="22"/>
          <w:lang w:eastAsia="ja-JP"/>
        </w:rPr>
      </w:pPr>
      <w:r w:rsidRPr="00242D68">
        <w:rPr>
          <w:rFonts w:eastAsia="MS Mincho"/>
          <w:sz w:val="22"/>
          <w:szCs w:val="22"/>
          <w:lang w:eastAsia="ja-JP"/>
        </w:rPr>
        <w:t xml:space="preserve">Besides model inference, there are big differences between two-sided model and one-sided model in </w:t>
      </w:r>
      <w:r w:rsidR="00D61D89">
        <w:rPr>
          <w:rFonts w:eastAsia="MS Mincho"/>
          <w:sz w:val="22"/>
          <w:szCs w:val="22"/>
          <w:lang w:eastAsia="ja-JP"/>
        </w:rPr>
        <w:t>o</w:t>
      </w:r>
      <w:r w:rsidR="00424BE0">
        <w:rPr>
          <w:rFonts w:eastAsia="MS Mincho"/>
          <w:sz w:val="22"/>
          <w:szCs w:val="22"/>
          <w:lang w:eastAsia="ja-JP"/>
        </w:rPr>
        <w:t xml:space="preserve">ther lift cycle stages such as model transfer, </w:t>
      </w:r>
      <w:r w:rsidRPr="00242D68">
        <w:rPr>
          <w:rFonts w:eastAsia="MS Mincho"/>
          <w:sz w:val="22"/>
          <w:szCs w:val="22"/>
          <w:lang w:eastAsia="ja-JP"/>
        </w:rPr>
        <w:t>model training, model monitoring and model update.</w:t>
      </w:r>
      <w:r>
        <w:rPr>
          <w:rFonts w:eastAsia="MS Mincho"/>
          <w:sz w:val="22"/>
          <w:szCs w:val="22"/>
          <w:lang w:eastAsia="ja-JP"/>
        </w:rPr>
        <w:t xml:space="preserve"> For example, j</w:t>
      </w:r>
      <w:r w:rsidRPr="00715664">
        <w:rPr>
          <w:rFonts w:eastAsia="MS Mincho"/>
          <w:sz w:val="22"/>
          <w:szCs w:val="22"/>
          <w:lang w:eastAsia="ja-JP"/>
        </w:rPr>
        <w:t xml:space="preserve">oint </w:t>
      </w:r>
      <w:r w:rsidR="00264BA2">
        <w:rPr>
          <w:rFonts w:eastAsia="MS Mincho"/>
          <w:sz w:val="22"/>
          <w:szCs w:val="22"/>
          <w:lang w:eastAsia="ja-JP"/>
        </w:rPr>
        <w:t>training</w:t>
      </w:r>
      <w:r w:rsidRPr="00715664">
        <w:rPr>
          <w:rFonts w:eastAsia="MS Mincho"/>
          <w:sz w:val="22"/>
          <w:szCs w:val="22"/>
          <w:lang w:eastAsia="ja-JP"/>
        </w:rPr>
        <w:t xml:space="preserve"> </w:t>
      </w:r>
      <w:r w:rsidR="00264BA2">
        <w:rPr>
          <w:rFonts w:eastAsia="MS Mincho"/>
          <w:sz w:val="22"/>
          <w:szCs w:val="22"/>
          <w:lang w:eastAsia="ja-JP"/>
        </w:rPr>
        <w:t>is</w:t>
      </w:r>
      <w:r w:rsidRPr="00715664">
        <w:rPr>
          <w:rFonts w:eastAsia="MS Mincho"/>
          <w:sz w:val="22"/>
          <w:szCs w:val="22"/>
          <w:lang w:eastAsia="ja-JP"/>
        </w:rPr>
        <w:t xml:space="preserve"> </w:t>
      </w:r>
      <w:r w:rsidR="00264BA2">
        <w:rPr>
          <w:rFonts w:eastAsia="MS Mincho"/>
          <w:sz w:val="22"/>
          <w:szCs w:val="22"/>
          <w:lang w:eastAsia="ja-JP"/>
        </w:rPr>
        <w:t xml:space="preserve">needed and is </w:t>
      </w:r>
      <w:r w:rsidR="00B95565">
        <w:rPr>
          <w:rFonts w:eastAsia="MS Mincho"/>
          <w:sz w:val="22"/>
          <w:szCs w:val="22"/>
          <w:lang w:eastAsia="ja-JP"/>
        </w:rPr>
        <w:t>challengeable</w:t>
      </w:r>
      <w:r w:rsidR="00264BA2">
        <w:rPr>
          <w:rFonts w:eastAsia="MS Mincho"/>
          <w:sz w:val="22"/>
          <w:szCs w:val="22"/>
          <w:lang w:eastAsia="ja-JP"/>
        </w:rPr>
        <w:t xml:space="preserve"> to a two-sided model, but it is not an issue to </w:t>
      </w:r>
      <w:r w:rsidR="00B95565">
        <w:rPr>
          <w:rFonts w:eastAsia="MS Mincho"/>
          <w:sz w:val="22"/>
          <w:szCs w:val="22"/>
          <w:lang w:eastAsia="ja-JP"/>
        </w:rPr>
        <w:t>a</w:t>
      </w:r>
      <w:r w:rsidR="00264BA2">
        <w:rPr>
          <w:rFonts w:eastAsia="MS Mincho"/>
          <w:sz w:val="22"/>
          <w:szCs w:val="22"/>
          <w:lang w:eastAsia="ja-JP"/>
        </w:rPr>
        <w:t xml:space="preserve"> one-sided model. </w:t>
      </w:r>
      <w:r w:rsidR="00286635" w:rsidRPr="00715664">
        <w:rPr>
          <w:rFonts w:eastAsia="MS Mincho"/>
          <w:sz w:val="22"/>
          <w:szCs w:val="22"/>
          <w:lang w:eastAsia="ja-JP"/>
        </w:rPr>
        <w:t xml:space="preserve">Therefore, the functional framework and LCM for AI/ML for air interface can be separately </w:t>
      </w:r>
      <w:r w:rsidR="00CB5051">
        <w:rPr>
          <w:rFonts w:eastAsia="MS Mincho"/>
          <w:sz w:val="22"/>
          <w:szCs w:val="22"/>
          <w:lang w:eastAsia="ja-JP"/>
        </w:rPr>
        <w:t>studied</w:t>
      </w:r>
      <w:r w:rsidR="00286635" w:rsidRPr="00715664">
        <w:rPr>
          <w:rFonts w:eastAsia="MS Mincho"/>
          <w:sz w:val="22"/>
          <w:szCs w:val="22"/>
          <w:lang w:eastAsia="ja-JP"/>
        </w:rPr>
        <w:t xml:space="preserve"> </w:t>
      </w:r>
      <w:r w:rsidR="00CB5051">
        <w:rPr>
          <w:rFonts w:eastAsia="MS Mincho"/>
          <w:sz w:val="22"/>
          <w:szCs w:val="22"/>
          <w:lang w:eastAsia="ja-JP"/>
        </w:rPr>
        <w:t xml:space="preserve">with respect to </w:t>
      </w:r>
      <w:r w:rsidR="00286635" w:rsidRPr="00715664">
        <w:rPr>
          <w:rFonts w:eastAsia="MS Mincho"/>
          <w:sz w:val="22"/>
          <w:szCs w:val="22"/>
          <w:lang w:eastAsia="ja-JP"/>
        </w:rPr>
        <w:t xml:space="preserve">one-sided model </w:t>
      </w:r>
      <w:r w:rsidR="00CB5051">
        <w:rPr>
          <w:rFonts w:eastAsia="MS Mincho"/>
          <w:sz w:val="22"/>
          <w:szCs w:val="22"/>
          <w:lang w:eastAsia="ja-JP"/>
        </w:rPr>
        <w:t>or</w:t>
      </w:r>
      <w:r w:rsidR="00286635" w:rsidRPr="00715664">
        <w:rPr>
          <w:rFonts w:eastAsia="MS Mincho"/>
          <w:sz w:val="22"/>
          <w:szCs w:val="22"/>
          <w:lang w:eastAsia="ja-JP"/>
        </w:rPr>
        <w:t xml:space="preserve"> two-sided model.      </w:t>
      </w:r>
    </w:p>
    <w:p w14:paraId="30FAC27A" w14:textId="77777777" w:rsidR="00881853" w:rsidRDefault="00881853" w:rsidP="00D02E15">
      <w:pPr>
        <w:jc w:val="both"/>
        <w:rPr>
          <w:sz w:val="22"/>
          <w:szCs w:val="22"/>
          <w:lang w:eastAsia="ja-JP"/>
        </w:rPr>
      </w:pPr>
    </w:p>
    <w:p w14:paraId="5E3FE996" w14:textId="7EE1AD85" w:rsidR="00286635" w:rsidRPr="00286635" w:rsidRDefault="00286635" w:rsidP="00834A44">
      <w:pPr>
        <w:pStyle w:val="LGTdoc"/>
        <w:spacing w:line="360" w:lineRule="auto"/>
        <w:rPr>
          <w:b/>
          <w:sz w:val="22"/>
          <w:szCs w:val="22"/>
          <w:lang w:eastAsia="ja-JP"/>
        </w:rPr>
      </w:pPr>
      <w:r w:rsidRPr="00286635">
        <w:rPr>
          <w:b/>
          <w:sz w:val="22"/>
          <w:szCs w:val="22"/>
          <w:lang w:eastAsia="ja-JP"/>
        </w:rPr>
        <w:t>Proposal 1: two types of functional framework and LCM can be studied separately:</w:t>
      </w:r>
    </w:p>
    <w:p w14:paraId="54F0FEE0" w14:textId="3B2AF204" w:rsidR="00286635" w:rsidRPr="00286635" w:rsidRDefault="00286635" w:rsidP="00834A44">
      <w:pPr>
        <w:pStyle w:val="LGTdoc"/>
        <w:numPr>
          <w:ilvl w:val="0"/>
          <w:numId w:val="24"/>
        </w:numPr>
        <w:spacing w:line="360" w:lineRule="auto"/>
        <w:rPr>
          <w:b/>
          <w:sz w:val="22"/>
          <w:szCs w:val="22"/>
          <w:lang w:eastAsia="ja-JP"/>
        </w:rPr>
      </w:pPr>
      <w:r w:rsidRPr="00286635">
        <w:rPr>
          <w:b/>
          <w:sz w:val="22"/>
          <w:szCs w:val="22"/>
          <w:lang w:eastAsia="ja-JP"/>
        </w:rPr>
        <w:t>Framework and LCM for one-sided model.</w:t>
      </w:r>
    </w:p>
    <w:p w14:paraId="224BADC2" w14:textId="79935EF0" w:rsidR="00286635" w:rsidRPr="00DB11EA" w:rsidRDefault="00286635" w:rsidP="00834A44">
      <w:pPr>
        <w:pStyle w:val="LGTdoc"/>
        <w:numPr>
          <w:ilvl w:val="0"/>
          <w:numId w:val="24"/>
        </w:numPr>
        <w:spacing w:line="360" w:lineRule="auto"/>
        <w:rPr>
          <w:b/>
          <w:sz w:val="22"/>
          <w:szCs w:val="22"/>
          <w:lang w:eastAsia="ja-JP"/>
        </w:rPr>
      </w:pPr>
      <w:r w:rsidRPr="005F3CEB">
        <w:rPr>
          <w:b/>
          <w:sz w:val="22"/>
          <w:szCs w:val="22"/>
          <w:lang w:eastAsia="ja-JP"/>
        </w:rPr>
        <w:t>Framework and LCM for two-sided model.</w:t>
      </w:r>
    </w:p>
    <w:p w14:paraId="645D52AC" w14:textId="77777777" w:rsidR="00881853" w:rsidRPr="00286635" w:rsidRDefault="00881853" w:rsidP="00D02E15">
      <w:pPr>
        <w:jc w:val="both"/>
        <w:rPr>
          <w:sz w:val="22"/>
          <w:szCs w:val="22"/>
          <w:lang w:val="en-GB" w:eastAsia="ja-JP"/>
        </w:rPr>
      </w:pPr>
    </w:p>
    <w:p w14:paraId="51176D2A" w14:textId="6B4A82D3" w:rsidR="00286635" w:rsidRPr="00715664" w:rsidRDefault="00CE67EF" w:rsidP="00286635">
      <w:pPr>
        <w:jc w:val="both"/>
        <w:rPr>
          <w:rFonts w:eastAsia="MS Mincho"/>
          <w:sz w:val="22"/>
          <w:szCs w:val="22"/>
          <w:lang w:eastAsia="ja-JP"/>
        </w:rPr>
      </w:pPr>
      <w:r>
        <w:rPr>
          <w:rFonts w:eastAsia="MS Mincho"/>
          <w:sz w:val="22"/>
          <w:szCs w:val="22"/>
          <w:lang w:eastAsia="ja-JP"/>
        </w:rPr>
        <w:t xml:space="preserve">The one-sided model can be further classified </w:t>
      </w:r>
      <w:r w:rsidR="00483A8F">
        <w:rPr>
          <w:rFonts w:eastAsia="MS Mincho"/>
          <w:sz w:val="22"/>
          <w:szCs w:val="22"/>
          <w:lang w:eastAsia="ja-JP"/>
        </w:rPr>
        <w:t>as</w:t>
      </w:r>
      <w:r w:rsidR="00286635" w:rsidRPr="00715664">
        <w:rPr>
          <w:rFonts w:eastAsia="MS Mincho"/>
          <w:sz w:val="22"/>
          <w:szCs w:val="22"/>
          <w:lang w:eastAsia="ja-JP"/>
        </w:rPr>
        <w:t xml:space="preserve"> UE-side model and network-side model</w:t>
      </w:r>
      <w:r>
        <w:rPr>
          <w:rFonts w:eastAsia="MS Mincho"/>
          <w:sz w:val="22"/>
          <w:szCs w:val="22"/>
          <w:lang w:eastAsia="ja-JP"/>
        </w:rPr>
        <w:t>,</w:t>
      </w:r>
      <w:r w:rsidR="00286635" w:rsidRPr="00715664">
        <w:rPr>
          <w:rFonts w:eastAsia="MS Mincho"/>
          <w:sz w:val="22"/>
          <w:szCs w:val="22"/>
          <w:lang w:eastAsia="ja-JP"/>
        </w:rPr>
        <w:t xml:space="preserve"> based on where the AI/ML model </w:t>
      </w:r>
      <w:r>
        <w:rPr>
          <w:rFonts w:eastAsia="MS Mincho"/>
          <w:sz w:val="22"/>
          <w:szCs w:val="22"/>
          <w:lang w:eastAsia="ja-JP"/>
        </w:rPr>
        <w:t>inference is performed</w:t>
      </w:r>
      <w:r w:rsidR="00286635" w:rsidRPr="00715664">
        <w:rPr>
          <w:rFonts w:eastAsia="MS Mincho"/>
          <w:sz w:val="22"/>
          <w:szCs w:val="22"/>
          <w:lang w:eastAsia="ja-JP"/>
        </w:rPr>
        <w:t xml:space="preserve">. For one (sub) use case, </w:t>
      </w:r>
      <w:r w:rsidR="00FE7EF5" w:rsidRPr="00715664">
        <w:rPr>
          <w:rFonts w:eastAsia="MS Mincho"/>
          <w:sz w:val="22"/>
          <w:szCs w:val="22"/>
          <w:lang w:eastAsia="ja-JP"/>
        </w:rPr>
        <w:t>a functionality can be realized</w:t>
      </w:r>
      <w:r w:rsidR="00286635" w:rsidRPr="00715664">
        <w:rPr>
          <w:rFonts w:eastAsia="MS Mincho"/>
          <w:sz w:val="22"/>
          <w:szCs w:val="22"/>
          <w:lang w:eastAsia="ja-JP"/>
        </w:rPr>
        <w:t xml:space="preserve"> either</w:t>
      </w:r>
      <w:r w:rsidR="00F83076">
        <w:rPr>
          <w:rFonts w:eastAsia="MS Mincho"/>
          <w:sz w:val="22"/>
          <w:szCs w:val="22"/>
          <w:lang w:eastAsia="ja-JP"/>
        </w:rPr>
        <w:t xml:space="preserve"> by</w:t>
      </w:r>
      <w:r w:rsidR="00286635" w:rsidRPr="00715664">
        <w:rPr>
          <w:rFonts w:eastAsia="MS Mincho"/>
          <w:sz w:val="22"/>
          <w:szCs w:val="22"/>
          <w:lang w:eastAsia="ja-JP"/>
        </w:rPr>
        <w:t xml:space="preserve"> </w:t>
      </w:r>
      <w:r w:rsidR="00F83076">
        <w:rPr>
          <w:rFonts w:eastAsia="MS Mincho"/>
          <w:sz w:val="22"/>
          <w:szCs w:val="22"/>
          <w:lang w:eastAsia="ja-JP"/>
        </w:rPr>
        <w:t xml:space="preserve">a </w:t>
      </w:r>
      <w:r w:rsidR="00286635" w:rsidRPr="00715664">
        <w:rPr>
          <w:rFonts w:eastAsia="MS Mincho"/>
          <w:sz w:val="22"/>
          <w:szCs w:val="22"/>
          <w:lang w:eastAsia="ja-JP"/>
        </w:rPr>
        <w:t xml:space="preserve">UE-side model or </w:t>
      </w:r>
      <w:r w:rsidR="00F83076">
        <w:rPr>
          <w:rFonts w:eastAsia="MS Mincho"/>
          <w:sz w:val="22"/>
          <w:szCs w:val="22"/>
          <w:lang w:eastAsia="ja-JP"/>
        </w:rPr>
        <w:t xml:space="preserve">by a </w:t>
      </w:r>
      <w:r w:rsidR="00286635" w:rsidRPr="00715664">
        <w:rPr>
          <w:rFonts w:eastAsia="MS Mincho"/>
          <w:sz w:val="22"/>
          <w:szCs w:val="22"/>
          <w:lang w:eastAsia="ja-JP"/>
        </w:rPr>
        <w:t>network-side model</w:t>
      </w:r>
      <w:r w:rsidR="00AC1C23">
        <w:rPr>
          <w:rFonts w:eastAsia="MS Mincho"/>
          <w:sz w:val="22"/>
          <w:szCs w:val="22"/>
          <w:lang w:eastAsia="ja-JP"/>
        </w:rPr>
        <w:t>, however,</w:t>
      </w:r>
      <w:r w:rsidR="00F83076">
        <w:rPr>
          <w:rFonts w:eastAsia="MS Mincho"/>
          <w:sz w:val="22"/>
          <w:szCs w:val="22"/>
          <w:lang w:eastAsia="ja-JP"/>
        </w:rPr>
        <w:t xml:space="preserve"> </w:t>
      </w:r>
      <w:r w:rsidR="00AC1C23">
        <w:rPr>
          <w:rFonts w:eastAsia="MS Mincho"/>
          <w:sz w:val="22"/>
          <w:szCs w:val="22"/>
          <w:lang w:eastAsia="ja-JP"/>
        </w:rPr>
        <w:t>the</w:t>
      </w:r>
      <w:r w:rsidR="00F83076">
        <w:rPr>
          <w:rFonts w:eastAsia="MS Mincho"/>
          <w:sz w:val="22"/>
          <w:szCs w:val="22"/>
          <w:lang w:eastAsia="ja-JP"/>
        </w:rPr>
        <w:t xml:space="preserve"> complexity and STD impacts</w:t>
      </w:r>
      <w:r w:rsidR="00AC1C23">
        <w:rPr>
          <w:rFonts w:eastAsia="MS Mincho"/>
          <w:sz w:val="22"/>
          <w:szCs w:val="22"/>
          <w:lang w:eastAsia="ja-JP"/>
        </w:rPr>
        <w:t xml:space="preserve"> </w:t>
      </w:r>
      <w:r w:rsidR="00483A8F">
        <w:rPr>
          <w:rFonts w:eastAsia="MS Mincho"/>
          <w:sz w:val="22"/>
          <w:szCs w:val="22"/>
          <w:lang w:eastAsia="ja-JP"/>
        </w:rPr>
        <w:t>are different</w:t>
      </w:r>
      <w:r w:rsidR="00286635" w:rsidRPr="00715664">
        <w:rPr>
          <w:rFonts w:eastAsia="MS Mincho"/>
          <w:sz w:val="22"/>
          <w:szCs w:val="22"/>
          <w:lang w:eastAsia="ja-JP"/>
        </w:rPr>
        <w:t>. Take spatial domain beam prediction as an example, the difference</w:t>
      </w:r>
      <w:r w:rsidR="00AC1C23">
        <w:rPr>
          <w:rFonts w:eastAsia="MS Mincho"/>
          <w:sz w:val="22"/>
          <w:szCs w:val="22"/>
          <w:lang w:eastAsia="ja-JP"/>
        </w:rPr>
        <w:t>s</w:t>
      </w:r>
      <w:r w:rsidR="00286635" w:rsidRPr="00715664">
        <w:rPr>
          <w:rFonts w:eastAsia="MS Mincho"/>
          <w:sz w:val="22"/>
          <w:szCs w:val="22"/>
          <w:lang w:eastAsia="ja-JP"/>
        </w:rPr>
        <w:t xml:space="preserve"> between UE-side model and network-side model can be observed in </w:t>
      </w:r>
      <w:r w:rsidR="00715664" w:rsidRPr="00715664">
        <w:rPr>
          <w:rFonts w:eastAsia="MS Mincho"/>
          <w:sz w:val="22"/>
          <w:szCs w:val="22"/>
          <w:lang w:eastAsia="ja-JP"/>
        </w:rPr>
        <w:t>Table-1.</w:t>
      </w:r>
    </w:p>
    <w:p w14:paraId="28F910DF" w14:textId="77777777" w:rsidR="00715664" w:rsidRDefault="00715664" w:rsidP="00286635">
      <w:pPr>
        <w:jc w:val="both"/>
        <w:rPr>
          <w:sz w:val="22"/>
          <w:szCs w:val="22"/>
          <w:lang w:eastAsia="ja-JP"/>
        </w:rPr>
      </w:pPr>
    </w:p>
    <w:p w14:paraId="42FD0FAB" w14:textId="791EDA27" w:rsidR="00715664" w:rsidRPr="00715664" w:rsidRDefault="00715664" w:rsidP="00242D68">
      <w:pPr>
        <w:jc w:val="center"/>
        <w:rPr>
          <w:rFonts w:eastAsia="MS Mincho"/>
          <w:sz w:val="22"/>
          <w:szCs w:val="22"/>
          <w:lang w:eastAsia="ja-JP"/>
        </w:rPr>
      </w:pPr>
      <w:r w:rsidRPr="00715664">
        <w:rPr>
          <w:rFonts w:eastAsia="MS Mincho"/>
          <w:sz w:val="22"/>
          <w:szCs w:val="22"/>
          <w:lang w:eastAsia="ja-JP"/>
        </w:rPr>
        <w:t>Table-1. Difference</w:t>
      </w:r>
      <w:r w:rsidR="001025BA">
        <w:rPr>
          <w:rFonts w:eastAsia="MS Mincho"/>
          <w:sz w:val="22"/>
          <w:szCs w:val="22"/>
          <w:lang w:eastAsia="ja-JP"/>
        </w:rPr>
        <w:t>s</w:t>
      </w:r>
      <w:r w:rsidRPr="00715664">
        <w:rPr>
          <w:rFonts w:eastAsia="MS Mincho"/>
          <w:sz w:val="22"/>
          <w:szCs w:val="22"/>
          <w:lang w:eastAsia="ja-JP"/>
        </w:rPr>
        <w:t xml:space="preserve"> between network-side model and UE-side model.</w:t>
      </w:r>
    </w:p>
    <w:tbl>
      <w:tblPr>
        <w:tblStyle w:val="afd"/>
        <w:tblW w:w="0" w:type="auto"/>
        <w:tblLook w:val="04A0" w:firstRow="1" w:lastRow="0" w:firstColumn="1" w:lastColumn="0" w:noHBand="0" w:noVBand="1"/>
      </w:tblPr>
      <w:tblGrid>
        <w:gridCol w:w="1961"/>
        <w:gridCol w:w="2087"/>
        <w:gridCol w:w="1872"/>
        <w:gridCol w:w="1715"/>
        <w:gridCol w:w="1715"/>
      </w:tblGrid>
      <w:tr w:rsidR="00286635" w14:paraId="3D33CD55" w14:textId="77777777" w:rsidTr="00140EB9">
        <w:tc>
          <w:tcPr>
            <w:tcW w:w="1961" w:type="dxa"/>
          </w:tcPr>
          <w:p w14:paraId="0AC3D52E" w14:textId="77777777" w:rsidR="00286635" w:rsidRDefault="00286635" w:rsidP="00140EB9">
            <w:pPr>
              <w:spacing w:afterLines="50" w:after="156"/>
              <w:jc w:val="both"/>
              <w:rPr>
                <w:rFonts w:eastAsia="MS Mincho"/>
                <w:sz w:val="22"/>
                <w:szCs w:val="22"/>
                <w:lang w:eastAsia="ja-JP"/>
              </w:rPr>
            </w:pPr>
          </w:p>
        </w:tc>
        <w:tc>
          <w:tcPr>
            <w:tcW w:w="2087" w:type="dxa"/>
          </w:tcPr>
          <w:p w14:paraId="15D5EEED" w14:textId="6E5181DF" w:rsidR="00286635" w:rsidRDefault="00513F1E" w:rsidP="00140EB9">
            <w:pPr>
              <w:spacing w:afterLines="50" w:after="156"/>
              <w:jc w:val="both"/>
              <w:rPr>
                <w:rFonts w:eastAsia="MS Mincho"/>
                <w:sz w:val="22"/>
                <w:szCs w:val="22"/>
                <w:lang w:eastAsia="ja-JP"/>
              </w:rPr>
            </w:pPr>
            <w:r>
              <w:rPr>
                <w:rFonts w:eastAsia="MS Mincho"/>
                <w:sz w:val="22"/>
                <w:szCs w:val="22"/>
                <w:lang w:eastAsia="ja-JP"/>
              </w:rPr>
              <w:t>Configurations</w:t>
            </w:r>
          </w:p>
        </w:tc>
        <w:tc>
          <w:tcPr>
            <w:tcW w:w="1872" w:type="dxa"/>
          </w:tcPr>
          <w:p w14:paraId="4B3BA9D4" w14:textId="77777777" w:rsidR="00286635" w:rsidRDefault="00286635" w:rsidP="00140EB9">
            <w:pPr>
              <w:spacing w:afterLines="50" w:after="156"/>
              <w:jc w:val="both"/>
              <w:rPr>
                <w:rFonts w:eastAsia="MS Mincho"/>
                <w:sz w:val="22"/>
                <w:szCs w:val="22"/>
                <w:lang w:eastAsia="ja-JP"/>
              </w:rPr>
            </w:pPr>
            <w:r>
              <w:rPr>
                <w:rFonts w:eastAsia="MS Mincho"/>
                <w:sz w:val="22"/>
                <w:szCs w:val="22"/>
                <w:lang w:eastAsia="ja-JP"/>
              </w:rPr>
              <w:t>RSRP report</w:t>
            </w:r>
          </w:p>
        </w:tc>
        <w:tc>
          <w:tcPr>
            <w:tcW w:w="1715" w:type="dxa"/>
          </w:tcPr>
          <w:p w14:paraId="4AEEF88A" w14:textId="77777777" w:rsidR="00286635" w:rsidRDefault="00286635" w:rsidP="00140EB9">
            <w:pPr>
              <w:spacing w:afterLines="50" w:after="156"/>
              <w:jc w:val="both"/>
              <w:rPr>
                <w:rFonts w:eastAsia="MS Mincho"/>
                <w:sz w:val="22"/>
                <w:szCs w:val="22"/>
                <w:lang w:eastAsia="ja-JP"/>
              </w:rPr>
            </w:pPr>
            <w:r>
              <w:rPr>
                <w:rFonts w:eastAsia="MS Mincho"/>
                <w:sz w:val="22"/>
                <w:szCs w:val="22"/>
                <w:lang w:eastAsia="ja-JP"/>
              </w:rPr>
              <w:t>Awareness to counter part</w:t>
            </w:r>
          </w:p>
        </w:tc>
        <w:tc>
          <w:tcPr>
            <w:tcW w:w="1715" w:type="dxa"/>
          </w:tcPr>
          <w:p w14:paraId="4CC1ADC2" w14:textId="77777777" w:rsidR="00286635" w:rsidRDefault="00286635" w:rsidP="00140EB9">
            <w:pPr>
              <w:spacing w:afterLines="50" w:after="156"/>
              <w:jc w:val="both"/>
              <w:rPr>
                <w:rFonts w:eastAsia="MS Mincho"/>
                <w:sz w:val="22"/>
                <w:szCs w:val="22"/>
                <w:lang w:eastAsia="ja-JP"/>
              </w:rPr>
            </w:pPr>
            <w:r>
              <w:rPr>
                <w:rFonts w:eastAsia="MS Mincho"/>
                <w:sz w:val="22"/>
                <w:szCs w:val="22"/>
                <w:lang w:eastAsia="ja-JP"/>
              </w:rPr>
              <w:t>STD impacts</w:t>
            </w:r>
          </w:p>
        </w:tc>
      </w:tr>
      <w:tr w:rsidR="00286635" w14:paraId="390835C2" w14:textId="77777777" w:rsidTr="00140EB9">
        <w:tc>
          <w:tcPr>
            <w:tcW w:w="1961" w:type="dxa"/>
          </w:tcPr>
          <w:p w14:paraId="07591843" w14:textId="77777777" w:rsidR="00286635" w:rsidRDefault="00286635" w:rsidP="00140EB9">
            <w:pPr>
              <w:spacing w:afterLines="50" w:after="156"/>
              <w:jc w:val="both"/>
              <w:rPr>
                <w:rFonts w:eastAsia="MS Mincho"/>
                <w:sz w:val="22"/>
                <w:szCs w:val="22"/>
                <w:lang w:eastAsia="ja-JP"/>
              </w:rPr>
            </w:pPr>
            <w:r>
              <w:rPr>
                <w:rFonts w:eastAsia="MS Mincho"/>
                <w:sz w:val="22"/>
                <w:szCs w:val="22"/>
                <w:lang w:eastAsia="ja-JP"/>
              </w:rPr>
              <w:t>Network-side model</w:t>
            </w:r>
          </w:p>
        </w:tc>
        <w:tc>
          <w:tcPr>
            <w:tcW w:w="2087" w:type="dxa"/>
          </w:tcPr>
          <w:p w14:paraId="000488C7" w14:textId="77777777" w:rsidR="00286635" w:rsidRDefault="00286635" w:rsidP="00140EB9">
            <w:pPr>
              <w:spacing w:afterLines="50" w:after="156"/>
              <w:jc w:val="both"/>
              <w:rPr>
                <w:rFonts w:eastAsia="MS Mincho"/>
                <w:sz w:val="22"/>
                <w:szCs w:val="22"/>
                <w:lang w:eastAsia="ja-JP"/>
              </w:rPr>
            </w:pPr>
            <w:r>
              <w:rPr>
                <w:rFonts w:eastAsia="MS Mincho"/>
                <w:sz w:val="22"/>
                <w:szCs w:val="22"/>
                <w:lang w:eastAsia="ja-JP"/>
              </w:rPr>
              <w:t>Legacy method w/ or w/o new configuration</w:t>
            </w:r>
          </w:p>
        </w:tc>
        <w:tc>
          <w:tcPr>
            <w:tcW w:w="1872" w:type="dxa"/>
          </w:tcPr>
          <w:p w14:paraId="48FFE3E1" w14:textId="77777777" w:rsidR="00286635" w:rsidRDefault="00286635" w:rsidP="00140EB9">
            <w:pPr>
              <w:spacing w:afterLines="50" w:after="156"/>
              <w:jc w:val="both"/>
              <w:rPr>
                <w:rFonts w:eastAsia="MS Mincho"/>
                <w:sz w:val="22"/>
                <w:szCs w:val="22"/>
                <w:lang w:eastAsia="ja-JP"/>
              </w:rPr>
            </w:pPr>
            <w:r>
              <w:rPr>
                <w:rFonts w:eastAsia="MS Mincho"/>
                <w:sz w:val="22"/>
                <w:szCs w:val="22"/>
                <w:lang w:eastAsia="ja-JP"/>
              </w:rPr>
              <w:t>Legacy method w/ or w/o assistance information</w:t>
            </w:r>
          </w:p>
        </w:tc>
        <w:tc>
          <w:tcPr>
            <w:tcW w:w="1715" w:type="dxa"/>
          </w:tcPr>
          <w:p w14:paraId="1BD60150" w14:textId="77777777" w:rsidR="00286635" w:rsidRDefault="00286635" w:rsidP="00140EB9">
            <w:pPr>
              <w:spacing w:afterLines="50" w:after="156"/>
              <w:jc w:val="both"/>
              <w:rPr>
                <w:rFonts w:eastAsia="MS Mincho"/>
                <w:sz w:val="22"/>
                <w:szCs w:val="22"/>
                <w:lang w:eastAsia="ja-JP"/>
              </w:rPr>
            </w:pPr>
            <w:r>
              <w:rPr>
                <w:rFonts w:eastAsia="MS Mincho"/>
                <w:sz w:val="22"/>
                <w:szCs w:val="22"/>
                <w:lang w:eastAsia="ja-JP"/>
              </w:rPr>
              <w:t>Transparent or configuration based</w:t>
            </w:r>
          </w:p>
        </w:tc>
        <w:tc>
          <w:tcPr>
            <w:tcW w:w="1715" w:type="dxa"/>
          </w:tcPr>
          <w:p w14:paraId="7BFD21D7" w14:textId="77777777" w:rsidR="00286635" w:rsidRPr="00A502D4" w:rsidRDefault="00286635" w:rsidP="00140EB9">
            <w:pPr>
              <w:spacing w:afterLines="50" w:after="156"/>
              <w:jc w:val="both"/>
              <w:rPr>
                <w:rFonts w:eastAsiaTheme="minorEastAsia"/>
                <w:sz w:val="22"/>
                <w:szCs w:val="22"/>
                <w:lang w:eastAsia="zh-CN"/>
              </w:rPr>
            </w:pPr>
            <w:r>
              <w:rPr>
                <w:rFonts w:eastAsia="MS Mincho"/>
                <w:sz w:val="22"/>
                <w:szCs w:val="22"/>
                <w:lang w:eastAsia="ja-JP"/>
              </w:rPr>
              <w:t>No, or less</w:t>
            </w:r>
          </w:p>
        </w:tc>
      </w:tr>
      <w:tr w:rsidR="00286635" w14:paraId="39DE47CC" w14:textId="77777777" w:rsidTr="00140EB9">
        <w:tc>
          <w:tcPr>
            <w:tcW w:w="1961" w:type="dxa"/>
          </w:tcPr>
          <w:p w14:paraId="0B0328AC" w14:textId="77777777" w:rsidR="00286635" w:rsidRDefault="00286635" w:rsidP="00140EB9">
            <w:pPr>
              <w:spacing w:afterLines="50" w:after="156"/>
              <w:jc w:val="both"/>
              <w:rPr>
                <w:rFonts w:eastAsia="MS Mincho"/>
                <w:sz w:val="22"/>
                <w:szCs w:val="22"/>
                <w:lang w:eastAsia="ja-JP"/>
              </w:rPr>
            </w:pPr>
            <w:r>
              <w:rPr>
                <w:rFonts w:eastAsia="MS Mincho"/>
                <w:sz w:val="22"/>
                <w:szCs w:val="22"/>
                <w:lang w:eastAsia="ja-JP"/>
              </w:rPr>
              <w:t>UE-side model</w:t>
            </w:r>
          </w:p>
        </w:tc>
        <w:tc>
          <w:tcPr>
            <w:tcW w:w="2087" w:type="dxa"/>
          </w:tcPr>
          <w:p w14:paraId="133C161E" w14:textId="77777777" w:rsidR="00286635" w:rsidRDefault="00286635" w:rsidP="00140EB9">
            <w:pPr>
              <w:spacing w:afterLines="50" w:after="156"/>
              <w:jc w:val="both"/>
              <w:rPr>
                <w:rFonts w:eastAsia="MS Mincho"/>
                <w:sz w:val="22"/>
                <w:szCs w:val="22"/>
                <w:lang w:eastAsia="ja-JP"/>
              </w:rPr>
            </w:pPr>
            <w:r>
              <w:rPr>
                <w:rFonts w:eastAsia="MS Mincho"/>
                <w:sz w:val="22"/>
                <w:szCs w:val="22"/>
                <w:lang w:eastAsia="ja-JP"/>
              </w:rPr>
              <w:t xml:space="preserve">New configuration  </w:t>
            </w:r>
          </w:p>
        </w:tc>
        <w:tc>
          <w:tcPr>
            <w:tcW w:w="1872" w:type="dxa"/>
          </w:tcPr>
          <w:p w14:paraId="03294941" w14:textId="47F0399A" w:rsidR="00286635" w:rsidRDefault="00286635" w:rsidP="00140EB9">
            <w:pPr>
              <w:spacing w:afterLines="50" w:after="156"/>
              <w:jc w:val="both"/>
              <w:rPr>
                <w:rFonts w:eastAsia="MS Mincho"/>
                <w:sz w:val="22"/>
                <w:szCs w:val="22"/>
                <w:lang w:eastAsia="ja-JP"/>
              </w:rPr>
            </w:pPr>
            <w:r>
              <w:rPr>
                <w:rFonts w:eastAsia="MS Mincho"/>
                <w:sz w:val="22"/>
                <w:szCs w:val="22"/>
                <w:lang w:eastAsia="ja-JP"/>
              </w:rPr>
              <w:t>Legacy method with new signaling</w:t>
            </w:r>
          </w:p>
        </w:tc>
        <w:tc>
          <w:tcPr>
            <w:tcW w:w="1715" w:type="dxa"/>
          </w:tcPr>
          <w:p w14:paraId="61EBF99C" w14:textId="77777777" w:rsidR="00286635" w:rsidRDefault="00286635" w:rsidP="00140EB9">
            <w:pPr>
              <w:spacing w:afterLines="50" w:after="156"/>
              <w:jc w:val="both"/>
              <w:rPr>
                <w:rFonts w:eastAsia="MS Mincho"/>
                <w:sz w:val="22"/>
                <w:szCs w:val="22"/>
                <w:lang w:eastAsia="ja-JP"/>
              </w:rPr>
            </w:pPr>
            <w:r>
              <w:rPr>
                <w:rFonts w:eastAsia="MS Mincho"/>
                <w:sz w:val="22"/>
                <w:szCs w:val="22"/>
                <w:lang w:eastAsia="ja-JP"/>
              </w:rPr>
              <w:t>awareness</w:t>
            </w:r>
          </w:p>
        </w:tc>
        <w:tc>
          <w:tcPr>
            <w:tcW w:w="1715" w:type="dxa"/>
          </w:tcPr>
          <w:p w14:paraId="34D3BBF4" w14:textId="77777777" w:rsidR="00286635" w:rsidRDefault="00286635" w:rsidP="00140EB9">
            <w:pPr>
              <w:spacing w:afterLines="50" w:after="156"/>
              <w:jc w:val="both"/>
              <w:rPr>
                <w:rFonts w:eastAsia="MS Mincho"/>
                <w:sz w:val="22"/>
                <w:szCs w:val="22"/>
                <w:lang w:eastAsia="ja-JP"/>
              </w:rPr>
            </w:pPr>
            <w:r>
              <w:rPr>
                <w:rFonts w:eastAsia="MS Mincho"/>
                <w:sz w:val="22"/>
                <w:szCs w:val="22"/>
                <w:lang w:eastAsia="ja-JP"/>
              </w:rPr>
              <w:t>big</w:t>
            </w:r>
          </w:p>
        </w:tc>
      </w:tr>
    </w:tbl>
    <w:p w14:paraId="1A25C4F9" w14:textId="77777777" w:rsidR="00881853" w:rsidRDefault="00881853" w:rsidP="00D02E15">
      <w:pPr>
        <w:jc w:val="both"/>
        <w:rPr>
          <w:sz w:val="22"/>
          <w:szCs w:val="22"/>
          <w:lang w:eastAsia="ja-JP"/>
        </w:rPr>
      </w:pPr>
    </w:p>
    <w:p w14:paraId="52D88220" w14:textId="1D80692D" w:rsidR="00FE7EF5" w:rsidRDefault="00FE7EF5" w:rsidP="00FE7EF5">
      <w:pPr>
        <w:jc w:val="both"/>
        <w:rPr>
          <w:sz w:val="22"/>
          <w:szCs w:val="22"/>
          <w:lang w:eastAsia="ja-JP"/>
        </w:rPr>
      </w:pPr>
      <w:r w:rsidRPr="00FE7EF5">
        <w:rPr>
          <w:sz w:val="22"/>
          <w:szCs w:val="22"/>
          <w:lang w:eastAsia="ja-JP"/>
        </w:rPr>
        <w:t xml:space="preserve">For a network-side model, it </w:t>
      </w:r>
      <w:r w:rsidR="00F83076" w:rsidRPr="00FE7EF5">
        <w:rPr>
          <w:sz w:val="22"/>
          <w:szCs w:val="22"/>
          <w:lang w:eastAsia="ja-JP"/>
        </w:rPr>
        <w:t>can</w:t>
      </w:r>
      <w:r w:rsidRPr="00FE7EF5">
        <w:rPr>
          <w:sz w:val="22"/>
          <w:szCs w:val="22"/>
          <w:lang w:eastAsia="ja-JP"/>
        </w:rPr>
        <w:t xml:space="preserve"> configure CSI-RS resource</w:t>
      </w:r>
      <w:r w:rsidR="00F83076">
        <w:rPr>
          <w:sz w:val="22"/>
          <w:szCs w:val="22"/>
          <w:lang w:eastAsia="ja-JP"/>
        </w:rPr>
        <w:t xml:space="preserve"> with sparse pattern</w:t>
      </w:r>
      <w:r w:rsidRPr="00FE7EF5">
        <w:rPr>
          <w:sz w:val="22"/>
          <w:szCs w:val="22"/>
          <w:lang w:eastAsia="ja-JP"/>
        </w:rPr>
        <w:t xml:space="preserve"> to</w:t>
      </w:r>
      <w:r w:rsidR="00F83076">
        <w:rPr>
          <w:sz w:val="22"/>
          <w:szCs w:val="22"/>
          <w:lang w:eastAsia="ja-JP"/>
        </w:rPr>
        <w:t xml:space="preserve"> a</w:t>
      </w:r>
      <w:r w:rsidRPr="00FE7EF5">
        <w:rPr>
          <w:sz w:val="22"/>
          <w:szCs w:val="22"/>
          <w:lang w:eastAsia="ja-JP"/>
        </w:rPr>
        <w:t xml:space="preserve"> UE and ask</w:t>
      </w:r>
      <w:r w:rsidR="00F83076">
        <w:rPr>
          <w:sz w:val="22"/>
          <w:szCs w:val="22"/>
          <w:lang w:eastAsia="ja-JP"/>
        </w:rPr>
        <w:t xml:space="preserve"> the</w:t>
      </w:r>
      <w:r w:rsidRPr="00FE7EF5">
        <w:rPr>
          <w:sz w:val="22"/>
          <w:szCs w:val="22"/>
          <w:lang w:eastAsia="ja-JP"/>
        </w:rPr>
        <w:t xml:space="preserve"> UE to make a RSRP report with legacy method. The model at network side will do spatial domain prediction with the reported RSRPs and generate </w:t>
      </w:r>
      <w:r w:rsidR="00F83076">
        <w:rPr>
          <w:sz w:val="22"/>
          <w:szCs w:val="22"/>
          <w:lang w:eastAsia="ja-JP"/>
        </w:rPr>
        <w:t>additional</w:t>
      </w:r>
      <w:r w:rsidRPr="00FE7EF5">
        <w:rPr>
          <w:sz w:val="22"/>
          <w:szCs w:val="22"/>
          <w:lang w:eastAsia="ja-JP"/>
        </w:rPr>
        <w:t xml:space="preserve"> RSRP estimations </w:t>
      </w:r>
      <w:r w:rsidR="009B3527">
        <w:rPr>
          <w:sz w:val="22"/>
          <w:szCs w:val="22"/>
          <w:lang w:eastAsia="ja-JP"/>
        </w:rPr>
        <w:t xml:space="preserve">corresponding to non-configured CSI-RS </w:t>
      </w:r>
      <w:r w:rsidR="00483A8F">
        <w:rPr>
          <w:sz w:val="22"/>
          <w:szCs w:val="22"/>
          <w:lang w:eastAsia="ja-JP"/>
        </w:rPr>
        <w:t>resource</w:t>
      </w:r>
      <w:r w:rsidRPr="00FE7EF5">
        <w:rPr>
          <w:sz w:val="22"/>
          <w:szCs w:val="22"/>
          <w:lang w:eastAsia="ja-JP"/>
        </w:rPr>
        <w:t xml:space="preserve">. Such kind of AI/ML processing can be transparent to UE side. </w:t>
      </w:r>
      <w:r w:rsidR="009B3527">
        <w:rPr>
          <w:sz w:val="22"/>
          <w:szCs w:val="22"/>
          <w:lang w:eastAsia="ja-JP"/>
        </w:rPr>
        <w:t xml:space="preserve">Here, </w:t>
      </w:r>
      <w:r w:rsidR="00483A8F">
        <w:rPr>
          <w:sz w:val="22"/>
          <w:szCs w:val="22"/>
          <w:lang w:eastAsia="ja-JP"/>
        </w:rPr>
        <w:t xml:space="preserve">the </w:t>
      </w:r>
      <w:r w:rsidR="009B3527" w:rsidRPr="00FE7EF5">
        <w:rPr>
          <w:sz w:val="22"/>
          <w:szCs w:val="22"/>
          <w:lang w:eastAsia="ja-JP"/>
        </w:rPr>
        <w:t xml:space="preserve">assistance information from </w:t>
      </w:r>
      <w:r w:rsidR="009B3527" w:rsidRPr="00FE7EF5">
        <w:rPr>
          <w:sz w:val="22"/>
          <w:szCs w:val="22"/>
          <w:lang w:eastAsia="ja-JP"/>
        </w:rPr>
        <w:lastRenderedPageBreak/>
        <w:t xml:space="preserve">UE side </w:t>
      </w:r>
      <w:r w:rsidR="009B3527">
        <w:rPr>
          <w:sz w:val="22"/>
          <w:szCs w:val="22"/>
          <w:lang w:eastAsia="ja-JP"/>
        </w:rPr>
        <w:t>may bring further gain if it is available to the network</w:t>
      </w:r>
      <w:r w:rsidR="00513F1E">
        <w:rPr>
          <w:sz w:val="22"/>
          <w:szCs w:val="22"/>
          <w:lang w:eastAsia="ja-JP"/>
        </w:rPr>
        <w:t>-side</w:t>
      </w:r>
      <w:r w:rsidR="009B3527">
        <w:rPr>
          <w:sz w:val="22"/>
          <w:szCs w:val="22"/>
          <w:lang w:eastAsia="ja-JP"/>
        </w:rPr>
        <w:t xml:space="preserve"> model. </w:t>
      </w:r>
      <w:r w:rsidRPr="00FE7EF5">
        <w:rPr>
          <w:sz w:val="22"/>
          <w:szCs w:val="22"/>
          <w:lang w:eastAsia="ja-JP"/>
        </w:rPr>
        <w:t>While for the UE-side model, signaling to inform network to configure sparce CSI-RS pattern is</w:t>
      </w:r>
      <w:r w:rsidR="0093154E">
        <w:rPr>
          <w:sz w:val="22"/>
          <w:szCs w:val="22"/>
          <w:lang w:eastAsia="ja-JP"/>
        </w:rPr>
        <w:t xml:space="preserve"> needed</w:t>
      </w:r>
      <w:r w:rsidRPr="00FE7EF5">
        <w:rPr>
          <w:sz w:val="22"/>
          <w:szCs w:val="22"/>
          <w:lang w:eastAsia="ja-JP"/>
        </w:rPr>
        <w:t xml:space="preserve"> at least. How the UE reports the predicted RSRPs of non-configured CSI-RSs should also be studied. Such new requests for supporting the model will bring clear STD impacts on CSI measurements and reports. </w:t>
      </w:r>
    </w:p>
    <w:p w14:paraId="33610E44" w14:textId="77777777" w:rsidR="0093154E" w:rsidRPr="00FE7EF5" w:rsidRDefault="0093154E" w:rsidP="00FE7EF5">
      <w:pPr>
        <w:jc w:val="both"/>
        <w:rPr>
          <w:sz w:val="22"/>
          <w:szCs w:val="22"/>
          <w:lang w:eastAsia="ja-JP"/>
        </w:rPr>
      </w:pPr>
    </w:p>
    <w:p w14:paraId="5704DE44" w14:textId="443B3F4F" w:rsidR="00FE7EF5" w:rsidRDefault="00123787" w:rsidP="00FE7EF5">
      <w:pPr>
        <w:jc w:val="both"/>
        <w:rPr>
          <w:sz w:val="22"/>
          <w:szCs w:val="22"/>
          <w:lang w:eastAsia="ja-JP"/>
        </w:rPr>
      </w:pPr>
      <w:r>
        <w:rPr>
          <w:sz w:val="22"/>
          <w:szCs w:val="22"/>
          <w:lang w:eastAsia="ja-JP"/>
        </w:rPr>
        <w:t xml:space="preserve">Besides model inferences, </w:t>
      </w:r>
      <w:r w:rsidR="00D603A4">
        <w:rPr>
          <w:sz w:val="22"/>
          <w:szCs w:val="22"/>
          <w:lang w:eastAsia="ja-JP"/>
        </w:rPr>
        <w:t>obvious difference can be found</w:t>
      </w:r>
      <w:r>
        <w:rPr>
          <w:sz w:val="22"/>
          <w:szCs w:val="22"/>
          <w:lang w:eastAsia="ja-JP"/>
        </w:rPr>
        <w:t xml:space="preserve"> </w:t>
      </w:r>
      <w:r w:rsidR="00D603A4">
        <w:rPr>
          <w:sz w:val="22"/>
          <w:szCs w:val="22"/>
          <w:lang w:eastAsia="ja-JP"/>
        </w:rPr>
        <w:t>in other life cycle stages of a</w:t>
      </w:r>
      <w:r w:rsidR="00FE7EF5" w:rsidRPr="00FE7EF5">
        <w:rPr>
          <w:sz w:val="22"/>
          <w:szCs w:val="22"/>
          <w:lang w:eastAsia="ja-JP"/>
        </w:rPr>
        <w:t xml:space="preserve"> network-side model and </w:t>
      </w:r>
      <w:r w:rsidR="00D603A4">
        <w:rPr>
          <w:sz w:val="22"/>
          <w:szCs w:val="22"/>
          <w:lang w:eastAsia="ja-JP"/>
        </w:rPr>
        <w:t xml:space="preserve">those of a </w:t>
      </w:r>
      <w:r w:rsidR="00FE7EF5" w:rsidRPr="00FE7EF5">
        <w:rPr>
          <w:sz w:val="22"/>
          <w:szCs w:val="22"/>
          <w:lang w:eastAsia="ja-JP"/>
        </w:rPr>
        <w:t>UE-side model</w:t>
      </w:r>
      <w:r w:rsidR="0093154E">
        <w:rPr>
          <w:sz w:val="22"/>
          <w:szCs w:val="22"/>
          <w:lang w:eastAsia="ja-JP"/>
        </w:rPr>
        <w:t>.</w:t>
      </w:r>
      <w:r w:rsidR="0093154E" w:rsidRPr="00FE7EF5">
        <w:rPr>
          <w:sz w:val="22"/>
          <w:szCs w:val="22"/>
          <w:lang w:eastAsia="ja-JP"/>
        </w:rPr>
        <w:t xml:space="preserve"> </w:t>
      </w:r>
      <w:r w:rsidR="0093154E">
        <w:rPr>
          <w:sz w:val="22"/>
          <w:szCs w:val="22"/>
          <w:lang w:eastAsia="ja-JP"/>
        </w:rPr>
        <w:t>F</w:t>
      </w:r>
      <w:r w:rsidR="0093154E" w:rsidRPr="00FE7EF5">
        <w:rPr>
          <w:sz w:val="22"/>
          <w:szCs w:val="22"/>
          <w:lang w:eastAsia="ja-JP"/>
        </w:rPr>
        <w:t xml:space="preserve">or </w:t>
      </w:r>
      <w:r w:rsidR="00FE7EF5" w:rsidRPr="00FE7EF5">
        <w:rPr>
          <w:sz w:val="22"/>
          <w:szCs w:val="22"/>
          <w:lang w:eastAsia="ja-JP"/>
        </w:rPr>
        <w:t xml:space="preserve">network-side model, its training and update </w:t>
      </w:r>
      <w:r w:rsidR="00FE6317">
        <w:rPr>
          <w:sz w:val="22"/>
          <w:szCs w:val="22"/>
          <w:lang w:eastAsia="ja-JP"/>
        </w:rPr>
        <w:t xml:space="preserve">can be taken as </w:t>
      </w:r>
      <w:r w:rsidR="00FE7EF5" w:rsidRPr="00FE7EF5">
        <w:rPr>
          <w:sz w:val="22"/>
          <w:szCs w:val="22"/>
          <w:lang w:eastAsia="ja-JP"/>
        </w:rPr>
        <w:t>implementation issues</w:t>
      </w:r>
      <w:r w:rsidR="00FE6317">
        <w:rPr>
          <w:sz w:val="22"/>
          <w:szCs w:val="22"/>
          <w:lang w:eastAsia="ja-JP"/>
        </w:rPr>
        <w:t>;</w:t>
      </w:r>
      <w:r w:rsidR="00FE7EF5" w:rsidRPr="00FE7EF5">
        <w:rPr>
          <w:sz w:val="22"/>
          <w:szCs w:val="22"/>
          <w:lang w:eastAsia="ja-JP"/>
        </w:rPr>
        <w:t xml:space="preserve"> while for UE-side model, network-controlled model training and update might</w:t>
      </w:r>
      <w:r w:rsidR="00F30438">
        <w:rPr>
          <w:sz w:val="22"/>
          <w:szCs w:val="22"/>
          <w:lang w:eastAsia="ja-JP"/>
        </w:rPr>
        <w:t xml:space="preserve"> be in</w:t>
      </w:r>
      <w:r w:rsidR="00FE7EF5" w:rsidRPr="00FE7EF5">
        <w:rPr>
          <w:sz w:val="22"/>
          <w:szCs w:val="22"/>
          <w:lang w:eastAsia="ja-JP"/>
        </w:rPr>
        <w:t xml:space="preserve"> need to be considered and studied.</w:t>
      </w:r>
    </w:p>
    <w:p w14:paraId="4397B0B7" w14:textId="77777777" w:rsidR="00F30438" w:rsidRPr="00F30438" w:rsidRDefault="00F30438" w:rsidP="00FE7EF5">
      <w:pPr>
        <w:jc w:val="both"/>
        <w:rPr>
          <w:sz w:val="22"/>
          <w:szCs w:val="22"/>
          <w:lang w:eastAsia="ja-JP"/>
        </w:rPr>
      </w:pPr>
    </w:p>
    <w:p w14:paraId="70CFABF8" w14:textId="60BC6188" w:rsidR="00FE7EF5" w:rsidRPr="00FE7EF5" w:rsidRDefault="00FE7EF5" w:rsidP="00FE7EF5">
      <w:pPr>
        <w:jc w:val="both"/>
        <w:rPr>
          <w:sz w:val="22"/>
          <w:szCs w:val="22"/>
          <w:lang w:eastAsia="ja-JP"/>
        </w:rPr>
      </w:pPr>
      <w:r w:rsidRPr="00FE7EF5">
        <w:rPr>
          <w:sz w:val="22"/>
          <w:szCs w:val="22"/>
          <w:lang w:eastAsia="ja-JP"/>
        </w:rPr>
        <w:t xml:space="preserve">Therefore, the study of framework and LCM for one-sided model can be further </w:t>
      </w:r>
      <w:r w:rsidR="00F30438">
        <w:rPr>
          <w:sz w:val="22"/>
          <w:szCs w:val="22"/>
          <w:lang w:eastAsia="ja-JP"/>
        </w:rPr>
        <w:t>classified</w:t>
      </w:r>
      <w:r w:rsidR="00F30438" w:rsidRPr="00FE7EF5">
        <w:rPr>
          <w:sz w:val="22"/>
          <w:szCs w:val="22"/>
          <w:lang w:eastAsia="ja-JP"/>
        </w:rPr>
        <w:t xml:space="preserve"> </w:t>
      </w:r>
      <w:r w:rsidRPr="00FE7EF5">
        <w:rPr>
          <w:sz w:val="22"/>
          <w:szCs w:val="22"/>
          <w:lang w:eastAsia="ja-JP"/>
        </w:rPr>
        <w:t>into two categories: network-side model and UE-side model.</w:t>
      </w:r>
    </w:p>
    <w:p w14:paraId="253C0889" w14:textId="7DC60672" w:rsidR="00FE7EF5" w:rsidRDefault="00FE7EF5" w:rsidP="00D02E15">
      <w:pPr>
        <w:jc w:val="both"/>
        <w:rPr>
          <w:sz w:val="22"/>
          <w:szCs w:val="22"/>
          <w:lang w:eastAsia="ja-JP"/>
        </w:rPr>
      </w:pPr>
    </w:p>
    <w:p w14:paraId="59E20D17" w14:textId="5CFE2B9E" w:rsidR="00FE7EF5" w:rsidRPr="00FE7EF5" w:rsidRDefault="00FE7EF5" w:rsidP="0027161A">
      <w:pPr>
        <w:pStyle w:val="LGTdoc"/>
        <w:spacing w:line="360" w:lineRule="auto"/>
        <w:rPr>
          <w:b/>
          <w:sz w:val="22"/>
          <w:szCs w:val="22"/>
          <w:lang w:eastAsia="ja-JP"/>
        </w:rPr>
      </w:pPr>
      <w:r w:rsidRPr="00FE7EF5">
        <w:rPr>
          <w:b/>
          <w:sz w:val="22"/>
          <w:szCs w:val="22"/>
          <w:lang w:eastAsia="ja-JP"/>
        </w:rPr>
        <w:t xml:space="preserve">Proposal 2: </w:t>
      </w:r>
      <w:r w:rsidR="00DA22B5">
        <w:rPr>
          <w:b/>
          <w:sz w:val="22"/>
          <w:szCs w:val="22"/>
          <w:lang w:eastAsia="ja-JP"/>
        </w:rPr>
        <w:t>T</w:t>
      </w:r>
      <w:r w:rsidRPr="00FE7EF5">
        <w:rPr>
          <w:b/>
          <w:sz w:val="22"/>
          <w:szCs w:val="22"/>
          <w:lang w:eastAsia="ja-JP"/>
        </w:rPr>
        <w:t xml:space="preserve">he </w:t>
      </w:r>
      <w:r w:rsidR="00DA22B5">
        <w:rPr>
          <w:b/>
          <w:sz w:val="22"/>
          <w:szCs w:val="22"/>
          <w:lang w:eastAsia="ja-JP"/>
        </w:rPr>
        <w:t xml:space="preserve">study on </w:t>
      </w:r>
      <w:r w:rsidRPr="00FE7EF5">
        <w:rPr>
          <w:b/>
          <w:sz w:val="22"/>
          <w:szCs w:val="22"/>
          <w:lang w:eastAsia="ja-JP"/>
        </w:rPr>
        <w:t>functional framework/LCM for one-sided model</w:t>
      </w:r>
      <w:r w:rsidR="00DA22B5">
        <w:rPr>
          <w:b/>
          <w:sz w:val="22"/>
          <w:szCs w:val="22"/>
          <w:lang w:eastAsia="ja-JP"/>
        </w:rPr>
        <w:t xml:space="preserve"> can be </w:t>
      </w:r>
      <w:r w:rsidR="002A05E6" w:rsidRPr="002A05E6">
        <w:rPr>
          <w:b/>
          <w:sz w:val="22"/>
          <w:szCs w:val="22"/>
          <w:lang w:eastAsia="ja-JP"/>
        </w:rPr>
        <w:t xml:space="preserve">classified into two </w:t>
      </w:r>
      <w:r w:rsidR="002A05E6">
        <w:rPr>
          <w:b/>
          <w:sz w:val="22"/>
          <w:szCs w:val="22"/>
          <w:lang w:eastAsia="ja-JP"/>
        </w:rPr>
        <w:t>sub-</w:t>
      </w:r>
      <w:r w:rsidR="002A05E6" w:rsidRPr="002A05E6">
        <w:rPr>
          <w:b/>
          <w:sz w:val="22"/>
          <w:szCs w:val="22"/>
          <w:lang w:eastAsia="ja-JP"/>
        </w:rPr>
        <w:t>categories</w:t>
      </w:r>
      <w:r w:rsidR="00DA22B5">
        <w:rPr>
          <w:b/>
          <w:sz w:val="22"/>
          <w:szCs w:val="22"/>
          <w:lang w:eastAsia="ja-JP"/>
        </w:rPr>
        <w:t>:</w:t>
      </w:r>
    </w:p>
    <w:p w14:paraId="501D1E25" w14:textId="77777777" w:rsidR="00FE7EF5" w:rsidRPr="00FE7EF5" w:rsidRDefault="00FE7EF5" w:rsidP="0027161A">
      <w:pPr>
        <w:pStyle w:val="LGTdoc"/>
        <w:numPr>
          <w:ilvl w:val="0"/>
          <w:numId w:val="18"/>
        </w:numPr>
        <w:spacing w:line="360" w:lineRule="auto"/>
        <w:rPr>
          <w:b/>
          <w:sz w:val="22"/>
          <w:szCs w:val="22"/>
          <w:lang w:eastAsia="ja-JP"/>
        </w:rPr>
      </w:pPr>
      <w:r w:rsidRPr="00FE7EF5">
        <w:rPr>
          <w:b/>
          <w:sz w:val="22"/>
          <w:szCs w:val="22"/>
          <w:lang w:eastAsia="ja-JP"/>
        </w:rPr>
        <w:t>Framework and LCM for network-side model</w:t>
      </w:r>
    </w:p>
    <w:p w14:paraId="081A55C6" w14:textId="1D73C2BE" w:rsidR="00FE7EF5" w:rsidRPr="00FE7EF5" w:rsidRDefault="00FE7EF5" w:rsidP="0027161A">
      <w:pPr>
        <w:pStyle w:val="LGTdoc"/>
        <w:numPr>
          <w:ilvl w:val="0"/>
          <w:numId w:val="18"/>
        </w:numPr>
        <w:spacing w:line="360" w:lineRule="auto"/>
        <w:rPr>
          <w:b/>
          <w:sz w:val="22"/>
          <w:szCs w:val="22"/>
          <w:lang w:eastAsia="ja-JP"/>
        </w:rPr>
      </w:pPr>
      <w:r w:rsidRPr="00FE7EF5">
        <w:rPr>
          <w:b/>
          <w:sz w:val="22"/>
          <w:szCs w:val="22"/>
          <w:lang w:eastAsia="ja-JP"/>
        </w:rPr>
        <w:t xml:space="preserve">Framework and LCM </w:t>
      </w:r>
      <w:r w:rsidR="0078693A">
        <w:rPr>
          <w:b/>
          <w:sz w:val="22"/>
          <w:szCs w:val="22"/>
          <w:lang w:eastAsia="ja-JP"/>
        </w:rPr>
        <w:t xml:space="preserve">for </w:t>
      </w:r>
      <w:r w:rsidRPr="00FE7EF5">
        <w:rPr>
          <w:b/>
          <w:sz w:val="22"/>
          <w:szCs w:val="22"/>
          <w:lang w:eastAsia="ja-JP"/>
        </w:rPr>
        <w:t>UE-side model</w:t>
      </w:r>
    </w:p>
    <w:p w14:paraId="30F248DD" w14:textId="77777777" w:rsidR="00FE7EF5" w:rsidRDefault="00FE7EF5" w:rsidP="00D02E15">
      <w:pPr>
        <w:jc w:val="both"/>
        <w:rPr>
          <w:sz w:val="22"/>
          <w:szCs w:val="22"/>
          <w:lang w:eastAsia="ja-JP"/>
        </w:rPr>
      </w:pPr>
    </w:p>
    <w:p w14:paraId="0EB4F556" w14:textId="0253EC18" w:rsidR="00FE7EF5" w:rsidRDefault="00FE7EF5" w:rsidP="00FE7EF5">
      <w:pPr>
        <w:jc w:val="both"/>
        <w:rPr>
          <w:sz w:val="22"/>
          <w:szCs w:val="22"/>
          <w:lang w:eastAsia="ja-JP"/>
        </w:rPr>
      </w:pPr>
      <w:r w:rsidRPr="00FE7EF5">
        <w:rPr>
          <w:sz w:val="22"/>
          <w:szCs w:val="22"/>
          <w:lang w:eastAsia="ja-JP"/>
        </w:rPr>
        <w:t xml:space="preserve">Since the discussions </w:t>
      </w:r>
      <w:r w:rsidR="00704D47">
        <w:rPr>
          <w:sz w:val="22"/>
          <w:szCs w:val="22"/>
          <w:lang w:eastAsia="ja-JP"/>
        </w:rPr>
        <w:t>on</w:t>
      </w:r>
      <w:r w:rsidR="00704D47" w:rsidRPr="00FE7EF5">
        <w:rPr>
          <w:sz w:val="22"/>
          <w:szCs w:val="22"/>
          <w:lang w:eastAsia="ja-JP"/>
        </w:rPr>
        <w:t xml:space="preserve"> </w:t>
      </w:r>
      <w:r w:rsidRPr="00FE7EF5">
        <w:rPr>
          <w:sz w:val="22"/>
          <w:szCs w:val="22"/>
          <w:lang w:eastAsia="ja-JP"/>
        </w:rPr>
        <w:t xml:space="preserve">functional framework and LCM are closely coupled, to </w:t>
      </w:r>
      <w:r w:rsidR="008B4C3F">
        <w:rPr>
          <w:sz w:val="22"/>
          <w:szCs w:val="22"/>
          <w:lang w:eastAsia="ja-JP"/>
        </w:rPr>
        <w:t>avoid redundancy</w:t>
      </w:r>
      <w:r w:rsidRPr="00FE7EF5">
        <w:rPr>
          <w:sz w:val="22"/>
          <w:szCs w:val="22"/>
          <w:lang w:eastAsia="ja-JP"/>
        </w:rPr>
        <w:t xml:space="preserve">, it would be better to put the relevant discussions together per </w:t>
      </w:r>
      <w:r w:rsidR="00F4624F">
        <w:rPr>
          <w:sz w:val="22"/>
          <w:szCs w:val="22"/>
          <w:lang w:eastAsia="ja-JP"/>
        </w:rPr>
        <w:t>(sub)</w:t>
      </w:r>
      <w:r w:rsidRPr="00FE7EF5">
        <w:rPr>
          <w:sz w:val="22"/>
          <w:szCs w:val="22"/>
          <w:lang w:eastAsia="ja-JP"/>
        </w:rPr>
        <w:t>category</w:t>
      </w:r>
      <w:r w:rsidR="008B4C3F">
        <w:rPr>
          <w:sz w:val="22"/>
          <w:szCs w:val="22"/>
          <w:lang w:eastAsia="ja-JP"/>
        </w:rPr>
        <w:t>,</w:t>
      </w:r>
      <w:r w:rsidRPr="00FE7EF5">
        <w:rPr>
          <w:sz w:val="22"/>
          <w:szCs w:val="22"/>
          <w:lang w:eastAsia="ja-JP"/>
        </w:rPr>
        <w:t xml:space="preserve"> and not explicitly differentiate </w:t>
      </w:r>
      <w:r w:rsidR="003E61DB">
        <w:rPr>
          <w:sz w:val="22"/>
          <w:szCs w:val="22"/>
          <w:lang w:eastAsia="ja-JP"/>
        </w:rPr>
        <w:t>whether it</w:t>
      </w:r>
      <w:r w:rsidRPr="00FE7EF5">
        <w:rPr>
          <w:sz w:val="22"/>
          <w:szCs w:val="22"/>
          <w:lang w:eastAsia="ja-JP"/>
        </w:rPr>
        <w:t xml:space="preserve"> is for framework </w:t>
      </w:r>
      <w:r w:rsidR="003E61DB">
        <w:rPr>
          <w:sz w:val="22"/>
          <w:szCs w:val="22"/>
          <w:lang w:eastAsia="ja-JP"/>
        </w:rPr>
        <w:t>or</w:t>
      </w:r>
      <w:r w:rsidRPr="00FE7EF5">
        <w:rPr>
          <w:sz w:val="22"/>
          <w:szCs w:val="22"/>
          <w:lang w:eastAsia="ja-JP"/>
        </w:rPr>
        <w:t xml:space="preserve"> LCM. </w:t>
      </w:r>
    </w:p>
    <w:p w14:paraId="04B3AFC6" w14:textId="7C6B04FC" w:rsidR="00FE7EF5" w:rsidRDefault="00FE7EF5" w:rsidP="00FE7EF5">
      <w:pPr>
        <w:jc w:val="both"/>
        <w:rPr>
          <w:sz w:val="22"/>
          <w:szCs w:val="22"/>
          <w:lang w:eastAsia="ja-JP"/>
        </w:rPr>
      </w:pPr>
    </w:p>
    <w:p w14:paraId="4F34965E" w14:textId="7DAF8404" w:rsidR="00FE7EF5" w:rsidRPr="00FE7EF5" w:rsidRDefault="00FE7EF5" w:rsidP="0027161A">
      <w:pPr>
        <w:pStyle w:val="LGTdoc"/>
        <w:spacing w:line="360" w:lineRule="auto"/>
        <w:rPr>
          <w:b/>
          <w:sz w:val="22"/>
          <w:szCs w:val="22"/>
          <w:lang w:eastAsia="ja-JP"/>
        </w:rPr>
      </w:pPr>
      <w:r w:rsidRPr="00FE7EF5">
        <w:rPr>
          <w:b/>
          <w:sz w:val="22"/>
          <w:szCs w:val="22"/>
          <w:lang w:eastAsia="ja-JP"/>
        </w:rPr>
        <w:t>Proposal 3: Considering</w:t>
      </w:r>
      <w:r w:rsidR="001575C7">
        <w:rPr>
          <w:b/>
          <w:sz w:val="22"/>
          <w:szCs w:val="22"/>
          <w:lang w:eastAsia="ja-JP"/>
        </w:rPr>
        <w:t xml:space="preserve"> that the framework and LCM are categorized in the same way,</w:t>
      </w:r>
      <w:r w:rsidRPr="00FE7EF5">
        <w:rPr>
          <w:b/>
          <w:sz w:val="22"/>
          <w:szCs w:val="22"/>
          <w:lang w:eastAsia="ja-JP"/>
        </w:rPr>
        <w:t xml:space="preserve"> and</w:t>
      </w:r>
      <w:r w:rsidR="00E92940">
        <w:rPr>
          <w:b/>
          <w:sz w:val="22"/>
          <w:szCs w:val="22"/>
          <w:lang w:eastAsia="ja-JP"/>
        </w:rPr>
        <w:t xml:space="preserve"> the fact that</w:t>
      </w:r>
      <w:r w:rsidRPr="00FE7EF5">
        <w:rPr>
          <w:b/>
          <w:sz w:val="22"/>
          <w:szCs w:val="22"/>
          <w:lang w:eastAsia="ja-JP"/>
        </w:rPr>
        <w:t xml:space="preserve"> there are many overlapping discussions in-between, it is suggested that:</w:t>
      </w:r>
    </w:p>
    <w:p w14:paraId="2F7981D8" w14:textId="32923D91" w:rsidR="00FE7EF5" w:rsidRDefault="00FE7EF5" w:rsidP="0027161A">
      <w:pPr>
        <w:pStyle w:val="LGTdoc"/>
        <w:numPr>
          <w:ilvl w:val="0"/>
          <w:numId w:val="19"/>
        </w:numPr>
        <w:spacing w:line="360" w:lineRule="auto"/>
        <w:rPr>
          <w:b/>
          <w:sz w:val="22"/>
          <w:szCs w:val="22"/>
          <w:lang w:eastAsia="ja-JP"/>
        </w:rPr>
      </w:pPr>
      <w:r w:rsidRPr="00FE7EF5">
        <w:rPr>
          <w:b/>
          <w:sz w:val="22"/>
          <w:szCs w:val="22"/>
          <w:lang w:eastAsia="ja-JP"/>
        </w:rPr>
        <w:t>Functional framework and LCM can be studied together</w:t>
      </w:r>
    </w:p>
    <w:p w14:paraId="2F50A9A9" w14:textId="448984E5" w:rsidR="00FE7EF5" w:rsidRDefault="00FE7EF5" w:rsidP="00FE7EF5">
      <w:pPr>
        <w:pStyle w:val="LGTdoc"/>
        <w:rPr>
          <w:b/>
          <w:sz w:val="22"/>
          <w:szCs w:val="22"/>
          <w:lang w:eastAsia="ja-JP"/>
        </w:rPr>
      </w:pPr>
    </w:p>
    <w:p w14:paraId="2DA4E024" w14:textId="6167230B" w:rsidR="005D5D9B" w:rsidRPr="00715664" w:rsidRDefault="00FE7EF5" w:rsidP="00715664">
      <w:pPr>
        <w:jc w:val="both"/>
        <w:rPr>
          <w:rFonts w:eastAsia="MS Mincho"/>
          <w:sz w:val="22"/>
          <w:szCs w:val="22"/>
          <w:lang w:eastAsia="ja-JP"/>
        </w:rPr>
      </w:pPr>
      <w:r w:rsidRPr="00715664">
        <w:rPr>
          <w:rFonts w:eastAsia="MS Mincho"/>
          <w:sz w:val="22"/>
          <w:szCs w:val="22"/>
          <w:lang w:eastAsia="ja-JP"/>
        </w:rPr>
        <w:t xml:space="preserve">In </w:t>
      </w:r>
      <w:r w:rsidR="00E92940">
        <w:rPr>
          <w:rFonts w:eastAsia="MS Mincho"/>
          <w:sz w:val="22"/>
          <w:szCs w:val="22"/>
          <w:lang w:eastAsia="ja-JP"/>
        </w:rPr>
        <w:t>the previous</w:t>
      </w:r>
      <w:r w:rsidR="00E92940" w:rsidRPr="00715664">
        <w:rPr>
          <w:rFonts w:eastAsia="MS Mincho"/>
          <w:sz w:val="22"/>
          <w:szCs w:val="22"/>
          <w:lang w:eastAsia="ja-JP"/>
        </w:rPr>
        <w:t xml:space="preserve"> </w:t>
      </w:r>
      <w:r w:rsidRPr="00715664">
        <w:rPr>
          <w:rFonts w:eastAsia="MS Mincho"/>
          <w:sz w:val="22"/>
          <w:szCs w:val="22"/>
          <w:lang w:eastAsia="ja-JP"/>
        </w:rPr>
        <w:t>meeting,</w:t>
      </w:r>
      <w:r w:rsidR="00E92940">
        <w:rPr>
          <w:rFonts w:eastAsia="MS Mincho"/>
          <w:sz w:val="22"/>
          <w:szCs w:val="22"/>
          <w:lang w:eastAsia="ja-JP"/>
        </w:rPr>
        <w:t xml:space="preserve"> the issue of framework and LCM has been </w:t>
      </w:r>
      <w:r w:rsidR="00B31733">
        <w:rPr>
          <w:rFonts w:eastAsia="MS Mincho"/>
          <w:sz w:val="22"/>
          <w:szCs w:val="22"/>
          <w:lang w:eastAsia="ja-JP"/>
        </w:rPr>
        <w:t>categorized into sub-issues from various perspectives</w:t>
      </w:r>
      <w:r w:rsidRPr="00715664">
        <w:rPr>
          <w:rFonts w:eastAsia="MS Mincho"/>
          <w:sz w:val="22"/>
          <w:szCs w:val="22"/>
          <w:lang w:eastAsia="ja-JP"/>
        </w:rPr>
        <w:t xml:space="preserve">, such as data collection, model development, model inference, model transfer, model monitoring, model training and model updates </w:t>
      </w:r>
      <w:r w:rsidR="00EB0896">
        <w:rPr>
          <w:rFonts w:eastAsia="MS Mincho"/>
          <w:sz w:val="22"/>
          <w:szCs w:val="22"/>
          <w:lang w:eastAsia="ja-JP"/>
        </w:rPr>
        <w:t>and so on</w:t>
      </w:r>
      <w:r w:rsidRPr="00715664">
        <w:rPr>
          <w:rFonts w:eastAsia="MS Mincho"/>
          <w:sz w:val="22"/>
          <w:szCs w:val="22"/>
          <w:lang w:eastAsia="ja-JP"/>
        </w:rPr>
        <w:t xml:space="preserve"> [</w:t>
      </w:r>
      <w:r w:rsidR="00EB0896">
        <w:rPr>
          <w:rFonts w:eastAsia="MS Mincho"/>
          <w:sz w:val="22"/>
          <w:szCs w:val="22"/>
          <w:lang w:eastAsia="ja-JP"/>
        </w:rPr>
        <w:t>4</w:t>
      </w:r>
      <w:r w:rsidRPr="00715664">
        <w:rPr>
          <w:rFonts w:eastAsia="MS Mincho"/>
          <w:sz w:val="22"/>
          <w:szCs w:val="22"/>
          <w:lang w:eastAsia="ja-JP"/>
        </w:rPr>
        <w:t>]. In the following subsections, we share our views on</w:t>
      </w:r>
      <w:r w:rsidR="00B31733">
        <w:rPr>
          <w:rFonts w:eastAsia="MS Mincho"/>
          <w:sz w:val="22"/>
          <w:szCs w:val="22"/>
          <w:lang w:eastAsia="ja-JP"/>
        </w:rPr>
        <w:t xml:space="preserve"> the </w:t>
      </w:r>
      <w:r w:rsidR="00417B62">
        <w:rPr>
          <w:rFonts w:eastAsia="MS Mincho"/>
          <w:sz w:val="22"/>
          <w:szCs w:val="22"/>
          <w:lang w:eastAsia="ja-JP"/>
        </w:rPr>
        <w:t>critical issues</w:t>
      </w:r>
      <w:r w:rsidR="00B31733">
        <w:rPr>
          <w:rFonts w:eastAsia="MS Mincho"/>
          <w:sz w:val="22"/>
          <w:szCs w:val="22"/>
          <w:lang w:eastAsia="ja-JP"/>
        </w:rPr>
        <w:t xml:space="preserve"> of</w:t>
      </w:r>
      <w:r w:rsidRPr="00715664">
        <w:rPr>
          <w:rFonts w:eastAsia="MS Mincho"/>
          <w:sz w:val="22"/>
          <w:szCs w:val="22"/>
          <w:lang w:eastAsia="ja-JP"/>
        </w:rPr>
        <w:t xml:space="preserve"> model inference, model monitoring and model training, in terms of UE-side model, network-side model and two-sided model respectively. </w:t>
      </w:r>
    </w:p>
    <w:p w14:paraId="519F9FAB" w14:textId="1E5C52D4" w:rsidR="005D5D9B" w:rsidRPr="00CA7D8F" w:rsidRDefault="005D5D9B" w:rsidP="00CA7D8F">
      <w:pPr>
        <w:pStyle w:val="2"/>
        <w:rPr>
          <w:rFonts w:ascii="Times New Roman" w:hAnsi="Times New Roman"/>
          <w:b/>
          <w:bCs/>
          <w:sz w:val="22"/>
          <w:szCs w:val="22"/>
          <w:lang w:eastAsia="ja-JP"/>
        </w:rPr>
      </w:pPr>
      <w:r w:rsidRPr="00715664">
        <w:rPr>
          <w:rFonts w:ascii="Times New Roman" w:hAnsi="Times New Roman"/>
          <w:b/>
          <w:bCs/>
          <w:sz w:val="22"/>
          <w:szCs w:val="22"/>
          <w:lang w:eastAsia="ja-JP"/>
        </w:rPr>
        <w:t>Functional framework and LCM for UE-side model</w:t>
      </w:r>
    </w:p>
    <w:p w14:paraId="73BD4B7E" w14:textId="77777777" w:rsidR="005D5D9B" w:rsidRDefault="005D5D9B" w:rsidP="005D5D9B">
      <w:pPr>
        <w:spacing w:afterLines="50" w:after="156"/>
        <w:jc w:val="center"/>
        <w:rPr>
          <w:rFonts w:eastAsiaTheme="minorEastAsia"/>
          <w:sz w:val="22"/>
          <w:szCs w:val="22"/>
          <w:lang w:eastAsia="zh-CN"/>
        </w:rPr>
      </w:pPr>
      <w:r w:rsidRPr="00243BC6">
        <w:rPr>
          <w:noProof/>
        </w:rPr>
        <w:drawing>
          <wp:inline distT="0" distB="0" distL="0" distR="0" wp14:anchorId="2B0E0067" wp14:editId="6FFA021F">
            <wp:extent cx="3300641" cy="183239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22497" cy="1844525"/>
                    </a:xfrm>
                    <a:prstGeom prst="rect">
                      <a:avLst/>
                    </a:prstGeom>
                    <a:noFill/>
                    <a:ln>
                      <a:noFill/>
                    </a:ln>
                  </pic:spPr>
                </pic:pic>
              </a:graphicData>
            </a:graphic>
          </wp:inline>
        </w:drawing>
      </w:r>
    </w:p>
    <w:p w14:paraId="400621F3" w14:textId="77777777" w:rsidR="005D5D9B" w:rsidRPr="00CA7D8F" w:rsidRDefault="005D5D9B" w:rsidP="005D5D9B">
      <w:pPr>
        <w:jc w:val="center"/>
        <w:rPr>
          <w:rFonts w:eastAsia="MS Mincho"/>
          <w:sz w:val="22"/>
          <w:szCs w:val="22"/>
          <w:lang w:eastAsia="ja-JP"/>
        </w:rPr>
      </w:pPr>
      <w:r w:rsidRPr="00CA7D8F">
        <w:rPr>
          <w:rFonts w:eastAsia="MS Mincho"/>
          <w:sz w:val="22"/>
          <w:szCs w:val="22"/>
          <w:lang w:eastAsia="ja-JP"/>
        </w:rPr>
        <w:t>Fig-2. Framework/LCM for UE-side model</w:t>
      </w:r>
    </w:p>
    <w:p w14:paraId="465146D0" w14:textId="77777777" w:rsidR="005D5D9B" w:rsidRPr="00462DE7" w:rsidRDefault="005D5D9B" w:rsidP="005D5D9B">
      <w:pPr>
        <w:spacing w:afterLines="50" w:after="156"/>
        <w:jc w:val="center"/>
        <w:rPr>
          <w:rFonts w:eastAsiaTheme="minorEastAsia"/>
          <w:sz w:val="22"/>
          <w:szCs w:val="22"/>
          <w:lang w:eastAsia="zh-CN"/>
        </w:rPr>
      </w:pPr>
    </w:p>
    <w:p w14:paraId="2C39BE14" w14:textId="027C2AF5" w:rsidR="00B102A2" w:rsidRPr="00B102A2" w:rsidRDefault="00B102A2" w:rsidP="005D5D9B">
      <w:pPr>
        <w:spacing w:beforeLines="50" w:before="156"/>
        <w:jc w:val="both"/>
        <w:rPr>
          <w:rFonts w:eastAsiaTheme="minorEastAsia"/>
          <w:sz w:val="22"/>
          <w:szCs w:val="22"/>
          <w:lang w:eastAsia="zh-CN"/>
        </w:rPr>
      </w:pPr>
      <w:r w:rsidRPr="00B102A2">
        <w:rPr>
          <w:rFonts w:eastAsiaTheme="minorEastAsia" w:hint="eastAsia"/>
          <w:sz w:val="22"/>
          <w:szCs w:val="22"/>
          <w:lang w:eastAsia="zh-CN"/>
        </w:rPr>
        <w:t>T</w:t>
      </w:r>
      <w:r w:rsidRPr="00B102A2">
        <w:rPr>
          <w:rFonts w:eastAsiaTheme="minorEastAsia"/>
          <w:sz w:val="22"/>
          <w:szCs w:val="22"/>
          <w:lang w:eastAsia="zh-CN"/>
        </w:rPr>
        <w:t xml:space="preserve">he </w:t>
      </w:r>
      <w:r>
        <w:rPr>
          <w:rFonts w:eastAsiaTheme="minorEastAsia"/>
          <w:sz w:val="22"/>
          <w:szCs w:val="22"/>
          <w:lang w:eastAsia="zh-CN"/>
        </w:rPr>
        <w:t>general framework and LCM for UE-side model is shown in Fig-2.</w:t>
      </w:r>
    </w:p>
    <w:p w14:paraId="4018E304" w14:textId="581EAF59" w:rsidR="001E729B" w:rsidRPr="003B2A79" w:rsidRDefault="005D5D9B" w:rsidP="005D5D9B">
      <w:pPr>
        <w:spacing w:beforeLines="50" w:before="156"/>
        <w:jc w:val="both"/>
        <w:rPr>
          <w:rFonts w:eastAsiaTheme="minorEastAsia"/>
          <w:b/>
          <w:bCs/>
          <w:sz w:val="22"/>
          <w:szCs w:val="22"/>
          <w:lang w:eastAsia="zh-CN"/>
        </w:rPr>
      </w:pPr>
      <w:r w:rsidRPr="00F84D36">
        <w:rPr>
          <w:rFonts w:eastAsiaTheme="minorEastAsia"/>
          <w:b/>
          <w:bCs/>
          <w:sz w:val="22"/>
          <w:szCs w:val="22"/>
          <w:lang w:eastAsia="zh-CN"/>
        </w:rPr>
        <w:t>Model inference:</w:t>
      </w:r>
    </w:p>
    <w:p w14:paraId="70FD431E" w14:textId="583EF0EF" w:rsidR="005D5D9B" w:rsidRDefault="005D5D9B" w:rsidP="00CA7D8F">
      <w:pPr>
        <w:jc w:val="both"/>
        <w:rPr>
          <w:rFonts w:eastAsia="MS Mincho"/>
          <w:sz w:val="22"/>
          <w:szCs w:val="22"/>
          <w:lang w:eastAsia="ja-JP"/>
        </w:rPr>
      </w:pPr>
      <w:r w:rsidRPr="00CA7D8F">
        <w:rPr>
          <w:rFonts w:eastAsia="MS Mincho"/>
          <w:sz w:val="22"/>
          <w:szCs w:val="22"/>
          <w:lang w:eastAsia="ja-JP"/>
        </w:rPr>
        <w:t>As the description for the sub use case of spatial domain beam prediction, for a UE-side model, a configuration to indicate beam pattern before and after the prediction is needed for the ML model to do the extrapolation like processing. Such kind of ML-specific configuration is usually needed to enable the ML functions and benefits over conventional method</w:t>
      </w:r>
      <w:r w:rsidR="001E729B">
        <w:rPr>
          <w:rFonts w:eastAsia="MS Mincho"/>
          <w:sz w:val="22"/>
          <w:szCs w:val="22"/>
          <w:lang w:eastAsia="ja-JP"/>
        </w:rPr>
        <w:t>s</w:t>
      </w:r>
      <w:r w:rsidRPr="00CA7D8F">
        <w:rPr>
          <w:rFonts w:eastAsia="MS Mincho"/>
          <w:sz w:val="22"/>
          <w:szCs w:val="22"/>
          <w:lang w:eastAsia="ja-JP"/>
        </w:rPr>
        <w:t>. Besides, ML-specific report</w:t>
      </w:r>
      <w:r w:rsidR="001E729B">
        <w:rPr>
          <w:rFonts w:eastAsia="MS Mincho"/>
          <w:sz w:val="22"/>
          <w:szCs w:val="22"/>
          <w:lang w:eastAsia="ja-JP"/>
        </w:rPr>
        <w:t>ing</w:t>
      </w:r>
      <w:r w:rsidRPr="00CA7D8F">
        <w:rPr>
          <w:rFonts w:eastAsia="MS Mincho"/>
          <w:sz w:val="22"/>
          <w:szCs w:val="22"/>
          <w:lang w:eastAsia="ja-JP"/>
        </w:rPr>
        <w:t xml:space="preserve"> is </w:t>
      </w:r>
      <w:r w:rsidRPr="00CA7D8F">
        <w:rPr>
          <w:rFonts w:eastAsia="MS Mincho" w:hint="eastAsia"/>
          <w:sz w:val="22"/>
          <w:szCs w:val="22"/>
          <w:lang w:eastAsia="ja-JP"/>
        </w:rPr>
        <w:t>a</w:t>
      </w:r>
      <w:r w:rsidRPr="00CA7D8F">
        <w:rPr>
          <w:rFonts w:eastAsia="MS Mincho"/>
          <w:sz w:val="22"/>
          <w:szCs w:val="22"/>
          <w:lang w:eastAsia="ja-JP"/>
        </w:rPr>
        <w:t xml:space="preserve"> straightforward consequence </w:t>
      </w:r>
      <w:r w:rsidR="001E729B">
        <w:rPr>
          <w:rFonts w:eastAsia="MS Mincho"/>
          <w:sz w:val="22"/>
          <w:szCs w:val="22"/>
          <w:lang w:eastAsia="ja-JP"/>
        </w:rPr>
        <w:t>of</w:t>
      </w:r>
      <w:r w:rsidRPr="00CA7D8F">
        <w:rPr>
          <w:rFonts w:eastAsia="MS Mincho"/>
          <w:sz w:val="22"/>
          <w:szCs w:val="22"/>
          <w:lang w:eastAsia="ja-JP"/>
        </w:rPr>
        <w:t xml:space="preserve"> report</w:t>
      </w:r>
      <w:r w:rsidR="001E729B">
        <w:rPr>
          <w:rFonts w:eastAsia="MS Mincho"/>
          <w:sz w:val="22"/>
          <w:szCs w:val="22"/>
          <w:lang w:eastAsia="ja-JP"/>
        </w:rPr>
        <w:t>ing</w:t>
      </w:r>
      <w:r w:rsidRPr="00CA7D8F">
        <w:rPr>
          <w:rFonts w:eastAsia="MS Mincho"/>
          <w:sz w:val="22"/>
          <w:szCs w:val="22"/>
          <w:lang w:eastAsia="ja-JP"/>
        </w:rPr>
        <w:t xml:space="preserve"> the predicted RSRP</w:t>
      </w:r>
      <w:r w:rsidRPr="00CA7D8F">
        <w:rPr>
          <w:rFonts w:eastAsia="MS Mincho" w:hint="eastAsia"/>
          <w:sz w:val="22"/>
          <w:szCs w:val="22"/>
          <w:lang w:eastAsia="ja-JP"/>
        </w:rPr>
        <w:t>s</w:t>
      </w:r>
      <w:r w:rsidRPr="00CA7D8F">
        <w:rPr>
          <w:rFonts w:eastAsia="MS Mincho"/>
          <w:sz w:val="22"/>
          <w:szCs w:val="22"/>
          <w:lang w:eastAsia="ja-JP"/>
        </w:rPr>
        <w:t xml:space="preserve">. </w:t>
      </w:r>
    </w:p>
    <w:p w14:paraId="01ADEC6D" w14:textId="77777777" w:rsidR="0027161A" w:rsidRDefault="0027161A" w:rsidP="00CA7D8F">
      <w:pPr>
        <w:jc w:val="both"/>
        <w:rPr>
          <w:rFonts w:eastAsia="MS Mincho"/>
          <w:sz w:val="22"/>
          <w:szCs w:val="22"/>
          <w:lang w:eastAsia="ja-JP"/>
        </w:rPr>
      </w:pPr>
    </w:p>
    <w:p w14:paraId="3F04C099" w14:textId="35F82DEE" w:rsidR="005D5D9B" w:rsidRPr="00CA7D8F" w:rsidRDefault="005D5D9B" w:rsidP="00CA7D8F">
      <w:pPr>
        <w:jc w:val="both"/>
        <w:rPr>
          <w:rFonts w:eastAsia="MS Mincho"/>
          <w:sz w:val="22"/>
          <w:szCs w:val="22"/>
          <w:lang w:eastAsia="ja-JP"/>
        </w:rPr>
      </w:pPr>
      <w:r w:rsidRPr="00CA7D8F">
        <w:rPr>
          <w:rFonts w:eastAsia="MS Mincho"/>
          <w:sz w:val="22"/>
          <w:szCs w:val="22"/>
          <w:lang w:eastAsia="ja-JP"/>
        </w:rPr>
        <w:t>Other interaction</w:t>
      </w:r>
      <w:r w:rsidR="001E729B">
        <w:rPr>
          <w:rFonts w:eastAsia="MS Mincho"/>
          <w:sz w:val="22"/>
          <w:szCs w:val="22"/>
          <w:lang w:eastAsia="ja-JP"/>
        </w:rPr>
        <w:t>-</w:t>
      </w:r>
      <w:r w:rsidRPr="00CA7D8F">
        <w:rPr>
          <w:rFonts w:eastAsia="MS Mincho"/>
          <w:sz w:val="22"/>
          <w:szCs w:val="22"/>
          <w:lang w:eastAsia="ja-JP"/>
        </w:rPr>
        <w:t>related signals for model inference may also</w:t>
      </w:r>
      <w:r w:rsidR="001E729B">
        <w:rPr>
          <w:rFonts w:eastAsia="MS Mincho"/>
          <w:sz w:val="22"/>
          <w:szCs w:val="22"/>
          <w:lang w:eastAsia="ja-JP"/>
        </w:rPr>
        <w:t xml:space="preserve"> be</w:t>
      </w:r>
      <w:r w:rsidRPr="00CA7D8F">
        <w:rPr>
          <w:rFonts w:eastAsia="MS Mincho"/>
          <w:sz w:val="22"/>
          <w:szCs w:val="22"/>
          <w:lang w:eastAsia="ja-JP"/>
        </w:rPr>
        <w:t xml:space="preserve"> needed based on the functional request of a (sub) use case. </w:t>
      </w:r>
    </w:p>
    <w:p w14:paraId="345D7A3C" w14:textId="77777777" w:rsidR="005D5D9B" w:rsidRPr="00F84D36" w:rsidRDefault="005D5D9B" w:rsidP="005D5D9B">
      <w:pPr>
        <w:spacing w:beforeLines="50" w:before="156"/>
        <w:rPr>
          <w:rFonts w:eastAsiaTheme="minorEastAsia"/>
          <w:b/>
          <w:bCs/>
          <w:sz w:val="22"/>
          <w:szCs w:val="22"/>
          <w:lang w:eastAsia="zh-CN"/>
        </w:rPr>
      </w:pPr>
      <w:r w:rsidRPr="00F84D36">
        <w:rPr>
          <w:rFonts w:eastAsiaTheme="minorEastAsia"/>
          <w:b/>
          <w:bCs/>
          <w:sz w:val="22"/>
          <w:szCs w:val="22"/>
          <w:lang w:eastAsia="zh-CN"/>
        </w:rPr>
        <w:t xml:space="preserve">Model </w:t>
      </w:r>
      <w:r>
        <w:rPr>
          <w:rFonts w:eastAsiaTheme="minorEastAsia"/>
          <w:b/>
          <w:bCs/>
          <w:sz w:val="22"/>
          <w:szCs w:val="22"/>
          <w:lang w:eastAsia="zh-CN"/>
        </w:rPr>
        <w:t>monitoring</w:t>
      </w:r>
      <w:r w:rsidRPr="00F84D36">
        <w:rPr>
          <w:rFonts w:eastAsiaTheme="minorEastAsia"/>
          <w:b/>
          <w:bCs/>
          <w:sz w:val="22"/>
          <w:szCs w:val="22"/>
          <w:lang w:eastAsia="zh-CN"/>
        </w:rPr>
        <w:t>:</w:t>
      </w:r>
    </w:p>
    <w:p w14:paraId="012722AC" w14:textId="7F71F61A" w:rsidR="005D5D9B" w:rsidRDefault="005D5D9B" w:rsidP="00CA7D8F">
      <w:pPr>
        <w:jc w:val="both"/>
        <w:rPr>
          <w:rFonts w:eastAsia="MS Mincho"/>
          <w:sz w:val="22"/>
          <w:szCs w:val="22"/>
          <w:lang w:eastAsia="ja-JP"/>
        </w:rPr>
      </w:pPr>
      <w:r w:rsidRPr="00CA7D8F">
        <w:rPr>
          <w:rFonts w:eastAsia="MS Mincho"/>
          <w:sz w:val="22"/>
          <w:szCs w:val="22"/>
          <w:lang w:eastAsia="ja-JP"/>
        </w:rPr>
        <w:t>One of the purposes to have model monitoring is to switch between AI/ML method and legacy method</w:t>
      </w:r>
      <w:r w:rsidR="005C0FA9">
        <w:rPr>
          <w:rFonts w:eastAsia="MS Mincho"/>
          <w:sz w:val="22"/>
          <w:szCs w:val="22"/>
          <w:lang w:eastAsia="ja-JP"/>
        </w:rPr>
        <w:t>,</w:t>
      </w:r>
      <w:r w:rsidRPr="00CA7D8F">
        <w:rPr>
          <w:rFonts w:eastAsia="MS Mincho"/>
          <w:sz w:val="22"/>
          <w:szCs w:val="22"/>
          <w:lang w:eastAsia="ja-JP"/>
        </w:rPr>
        <w:t xml:space="preserve"> or to switch between different models with the same functions</w:t>
      </w:r>
      <w:r w:rsidR="005C0FA9">
        <w:rPr>
          <w:rFonts w:eastAsia="MS Mincho"/>
          <w:sz w:val="22"/>
          <w:szCs w:val="22"/>
          <w:lang w:eastAsia="ja-JP"/>
        </w:rPr>
        <w:t>,</w:t>
      </w:r>
      <w:r w:rsidRPr="00CA7D8F">
        <w:rPr>
          <w:rFonts w:eastAsia="MS Mincho"/>
          <w:sz w:val="22"/>
          <w:szCs w:val="22"/>
          <w:lang w:eastAsia="ja-JP"/>
        </w:rPr>
        <w:t xml:space="preserve"> when the model in use cannot provide satisfied performance. Usually, the output of the model is a kind of report from UE to gNB, such as CSI report, it is difficult to have a ground truth reference or label to measure its correctness. If we use HARQ ACK/NACK as the probe to monitor the model, </w:t>
      </w:r>
      <w:r w:rsidRPr="00CA7D8F">
        <w:rPr>
          <w:rFonts w:eastAsia="MS Mincho" w:hint="eastAsia"/>
          <w:sz w:val="22"/>
          <w:szCs w:val="22"/>
          <w:lang w:eastAsia="ja-JP"/>
        </w:rPr>
        <w:t>th</w:t>
      </w:r>
      <w:r w:rsidRPr="00CA7D8F">
        <w:rPr>
          <w:rFonts w:eastAsia="MS Mincho"/>
          <w:sz w:val="22"/>
          <w:szCs w:val="22"/>
          <w:lang w:eastAsia="ja-JP"/>
        </w:rPr>
        <w:t>e results would be contaminated by many factors and thus inaccurate.</w:t>
      </w:r>
    </w:p>
    <w:p w14:paraId="51FB2D9E" w14:textId="77777777" w:rsidR="0027161A" w:rsidRDefault="0027161A" w:rsidP="00CA7D8F">
      <w:pPr>
        <w:jc w:val="both"/>
        <w:rPr>
          <w:rFonts w:eastAsia="MS Mincho"/>
          <w:sz w:val="22"/>
          <w:szCs w:val="22"/>
          <w:lang w:eastAsia="ja-JP"/>
        </w:rPr>
      </w:pPr>
    </w:p>
    <w:p w14:paraId="575A1D06" w14:textId="6063632C" w:rsidR="005D5D9B" w:rsidRDefault="005D5D9B" w:rsidP="00CA7D8F">
      <w:pPr>
        <w:jc w:val="both"/>
        <w:rPr>
          <w:rFonts w:eastAsia="MS Mincho"/>
          <w:sz w:val="22"/>
          <w:szCs w:val="22"/>
          <w:lang w:eastAsia="ja-JP"/>
        </w:rPr>
      </w:pPr>
      <w:r w:rsidRPr="00CA7D8F">
        <w:rPr>
          <w:rFonts w:eastAsia="MS Mincho"/>
          <w:sz w:val="22"/>
          <w:szCs w:val="22"/>
          <w:lang w:eastAsia="ja-JP"/>
        </w:rPr>
        <w:t xml:space="preserve">For positioning, to have a grand truth label is somehow </w:t>
      </w:r>
      <w:r w:rsidR="00305964">
        <w:rPr>
          <w:rFonts w:eastAsia="MS Mincho"/>
          <w:sz w:val="22"/>
          <w:szCs w:val="22"/>
          <w:lang w:eastAsia="ja-JP"/>
        </w:rPr>
        <w:t>like</w:t>
      </w:r>
      <w:r w:rsidRPr="00CA7D8F">
        <w:rPr>
          <w:rFonts w:eastAsia="MS Mincho"/>
          <w:sz w:val="22"/>
          <w:szCs w:val="22"/>
          <w:lang w:eastAsia="ja-JP"/>
        </w:rPr>
        <w:t xml:space="preserve"> reverse the cause and effect, since the absolute correct location of the UE</w:t>
      </w:r>
      <w:r w:rsidR="005C0FA9">
        <w:rPr>
          <w:rFonts w:eastAsia="MS Mincho"/>
          <w:sz w:val="22"/>
          <w:szCs w:val="22"/>
          <w:lang w:eastAsia="ja-JP"/>
        </w:rPr>
        <w:t xml:space="preserve"> is unavailable. In fact, this</w:t>
      </w:r>
      <w:r w:rsidRPr="00CA7D8F">
        <w:rPr>
          <w:rFonts w:eastAsia="MS Mincho"/>
          <w:sz w:val="22"/>
          <w:szCs w:val="22"/>
          <w:lang w:eastAsia="ja-JP"/>
        </w:rPr>
        <w:t xml:space="preserve"> is </w:t>
      </w:r>
      <w:r w:rsidR="005C0FA9">
        <w:rPr>
          <w:rFonts w:eastAsia="MS Mincho"/>
          <w:sz w:val="22"/>
          <w:szCs w:val="22"/>
          <w:lang w:eastAsia="ja-JP"/>
        </w:rPr>
        <w:t>the reason that</w:t>
      </w:r>
      <w:r w:rsidRPr="00CA7D8F">
        <w:rPr>
          <w:rFonts w:eastAsia="MS Mincho"/>
          <w:sz w:val="22"/>
          <w:szCs w:val="22"/>
          <w:lang w:eastAsia="ja-JP"/>
        </w:rPr>
        <w:t xml:space="preserve"> we do positioning.</w:t>
      </w:r>
      <w:r w:rsidR="00985FA2">
        <w:rPr>
          <w:rFonts w:eastAsia="MS Mincho"/>
          <w:sz w:val="22"/>
          <w:szCs w:val="22"/>
          <w:lang w:eastAsia="ja-JP"/>
        </w:rPr>
        <w:t xml:space="preserve"> </w:t>
      </w:r>
      <w:r w:rsidRPr="00CA7D8F">
        <w:rPr>
          <w:rFonts w:eastAsia="MS Mincho"/>
          <w:sz w:val="22"/>
          <w:szCs w:val="22"/>
          <w:lang w:eastAsia="ja-JP"/>
        </w:rPr>
        <w:t>Therefore, there is a need to study how to have label for model monitor.</w:t>
      </w:r>
    </w:p>
    <w:p w14:paraId="77B63478" w14:textId="77777777" w:rsidR="0027161A" w:rsidRPr="00CA7D8F" w:rsidRDefault="0027161A" w:rsidP="00CA7D8F">
      <w:pPr>
        <w:jc w:val="both"/>
        <w:rPr>
          <w:rFonts w:eastAsia="MS Mincho"/>
          <w:sz w:val="22"/>
          <w:szCs w:val="22"/>
          <w:lang w:eastAsia="ja-JP"/>
        </w:rPr>
      </w:pPr>
    </w:p>
    <w:p w14:paraId="37184C64" w14:textId="1BFF6620" w:rsidR="005D5D9B" w:rsidRPr="00CA7D8F" w:rsidRDefault="005D5D9B" w:rsidP="00CA7D8F">
      <w:pPr>
        <w:jc w:val="both"/>
        <w:rPr>
          <w:rFonts w:eastAsia="MS Mincho"/>
          <w:sz w:val="22"/>
          <w:szCs w:val="22"/>
          <w:lang w:eastAsia="ja-JP"/>
        </w:rPr>
      </w:pPr>
      <w:r w:rsidRPr="00CA7D8F">
        <w:rPr>
          <w:rFonts w:eastAsia="MS Mincho"/>
          <w:sz w:val="22"/>
          <w:szCs w:val="22"/>
          <w:lang w:eastAsia="ja-JP"/>
        </w:rPr>
        <w:t xml:space="preserve">Upon monitoring status, network-controlled </w:t>
      </w:r>
      <w:r w:rsidR="00B54353" w:rsidRPr="00CA7D8F">
        <w:rPr>
          <w:rFonts w:eastAsia="MS Mincho"/>
          <w:sz w:val="22"/>
          <w:szCs w:val="22"/>
          <w:lang w:eastAsia="ja-JP"/>
        </w:rPr>
        <w:t>model</w:t>
      </w:r>
      <w:r w:rsidR="00B54353">
        <w:rPr>
          <w:rFonts w:eastAsia="MS Mincho"/>
          <w:sz w:val="22"/>
          <w:szCs w:val="22"/>
          <w:lang w:eastAsia="ja-JP"/>
        </w:rPr>
        <w:t>-</w:t>
      </w:r>
      <w:r w:rsidRPr="00CA7D8F">
        <w:rPr>
          <w:rFonts w:eastAsia="MS Mincho"/>
          <w:sz w:val="22"/>
          <w:szCs w:val="22"/>
          <w:lang w:eastAsia="ja-JP"/>
        </w:rPr>
        <w:t>switch</w:t>
      </w:r>
      <w:r w:rsidR="00B54353">
        <w:rPr>
          <w:rFonts w:eastAsia="MS Mincho"/>
          <w:sz w:val="22"/>
          <w:szCs w:val="22"/>
          <w:lang w:eastAsia="ja-JP"/>
        </w:rPr>
        <w:t>ing</w:t>
      </w:r>
      <w:r w:rsidRPr="00CA7D8F">
        <w:rPr>
          <w:rFonts w:eastAsia="MS Mincho"/>
          <w:sz w:val="22"/>
          <w:szCs w:val="22"/>
          <w:lang w:eastAsia="ja-JP"/>
        </w:rPr>
        <w:t xml:space="preserve"> mechanism or UE-based </w:t>
      </w:r>
      <w:r w:rsidR="00B54353" w:rsidRPr="00CA7D8F">
        <w:rPr>
          <w:rFonts w:eastAsia="MS Mincho"/>
          <w:sz w:val="22"/>
          <w:szCs w:val="22"/>
          <w:lang w:eastAsia="ja-JP"/>
        </w:rPr>
        <w:t>model</w:t>
      </w:r>
      <w:r w:rsidR="00B54353">
        <w:rPr>
          <w:rFonts w:eastAsia="MS Mincho"/>
          <w:sz w:val="22"/>
          <w:szCs w:val="22"/>
          <w:lang w:eastAsia="ja-JP"/>
        </w:rPr>
        <w:t>-</w:t>
      </w:r>
      <w:r w:rsidRPr="00CA7D8F">
        <w:rPr>
          <w:rFonts w:eastAsia="MS Mincho"/>
          <w:sz w:val="22"/>
          <w:szCs w:val="22"/>
          <w:lang w:eastAsia="ja-JP"/>
        </w:rPr>
        <w:t>switch</w:t>
      </w:r>
      <w:r w:rsidR="00B54353">
        <w:rPr>
          <w:rFonts w:eastAsia="MS Mincho"/>
          <w:sz w:val="22"/>
          <w:szCs w:val="22"/>
          <w:lang w:eastAsia="ja-JP"/>
        </w:rPr>
        <w:t>ing</w:t>
      </w:r>
      <w:r w:rsidRPr="00CA7D8F">
        <w:rPr>
          <w:rFonts w:eastAsia="MS Mincho"/>
          <w:sz w:val="22"/>
          <w:szCs w:val="22"/>
          <w:lang w:eastAsia="ja-JP"/>
        </w:rPr>
        <w:t xml:space="preserve"> mechanism can be studied.</w:t>
      </w:r>
    </w:p>
    <w:p w14:paraId="3A3770AB" w14:textId="77777777" w:rsidR="005D5D9B" w:rsidRPr="00A410B1" w:rsidRDefault="005D5D9B" w:rsidP="005D5D9B">
      <w:pPr>
        <w:spacing w:beforeLines="50" w:before="156"/>
        <w:rPr>
          <w:rFonts w:eastAsiaTheme="minorEastAsia"/>
          <w:b/>
          <w:bCs/>
          <w:sz w:val="22"/>
          <w:szCs w:val="22"/>
          <w:lang w:eastAsia="zh-CN"/>
        </w:rPr>
      </w:pPr>
      <w:r w:rsidRPr="00A410B1">
        <w:rPr>
          <w:rFonts w:eastAsiaTheme="minorEastAsia"/>
          <w:b/>
          <w:bCs/>
          <w:sz w:val="22"/>
          <w:szCs w:val="22"/>
          <w:lang w:eastAsia="zh-CN"/>
        </w:rPr>
        <w:t xml:space="preserve">Model training </w:t>
      </w:r>
    </w:p>
    <w:p w14:paraId="7BEA2FE0" w14:textId="7E55B37F" w:rsidR="005D5D9B" w:rsidRDefault="005D5D9B" w:rsidP="00CA7D8F">
      <w:pPr>
        <w:jc w:val="both"/>
        <w:rPr>
          <w:rFonts w:eastAsia="MS Mincho"/>
          <w:sz w:val="22"/>
          <w:szCs w:val="22"/>
          <w:lang w:eastAsia="ja-JP"/>
        </w:rPr>
      </w:pPr>
      <w:r w:rsidRPr="00CA7D8F">
        <w:rPr>
          <w:rFonts w:eastAsia="MS Mincho"/>
          <w:sz w:val="22"/>
          <w:szCs w:val="22"/>
          <w:lang w:eastAsia="ja-JP"/>
        </w:rPr>
        <w:t>Offline training and model development is the basic assumption of a UE-side model. The data collection and training of the UE-side model can be done by OTT server. A modem chipset might be capable of updating its model through downloading a new release from an OTT server. But this kind of software-like update is unlikely</w:t>
      </w:r>
      <w:r w:rsidR="00371FD7">
        <w:rPr>
          <w:rFonts w:eastAsia="MS Mincho"/>
          <w:sz w:val="22"/>
          <w:szCs w:val="22"/>
          <w:lang w:eastAsia="ja-JP"/>
        </w:rPr>
        <w:t xml:space="preserve"> to be</w:t>
      </w:r>
      <w:r w:rsidRPr="00CA7D8F">
        <w:rPr>
          <w:rFonts w:eastAsia="MS Mincho"/>
          <w:sz w:val="22"/>
          <w:szCs w:val="22"/>
          <w:lang w:eastAsia="ja-JP"/>
        </w:rPr>
        <w:t xml:space="preserve"> a frequent event</w:t>
      </w:r>
      <w:r w:rsidR="00371FD7">
        <w:rPr>
          <w:rFonts w:eastAsia="MS Mincho"/>
          <w:sz w:val="22"/>
          <w:szCs w:val="22"/>
          <w:lang w:eastAsia="ja-JP"/>
        </w:rPr>
        <w:t>,</w:t>
      </w:r>
      <w:r w:rsidRPr="00CA7D8F">
        <w:rPr>
          <w:rFonts w:eastAsia="MS Mincho"/>
          <w:sz w:val="22"/>
          <w:szCs w:val="22"/>
          <w:lang w:eastAsia="ja-JP"/>
        </w:rPr>
        <w:t xml:space="preserve"> and thus cannot be a channel</w:t>
      </w:r>
      <w:r w:rsidR="00371FD7">
        <w:rPr>
          <w:rFonts w:eastAsia="MS Mincho"/>
          <w:sz w:val="22"/>
          <w:szCs w:val="22"/>
          <w:lang w:eastAsia="ja-JP"/>
        </w:rPr>
        <w:t>-</w:t>
      </w:r>
      <w:r w:rsidRPr="00CA7D8F">
        <w:rPr>
          <w:rFonts w:eastAsia="MS Mincho"/>
          <w:sz w:val="22"/>
          <w:szCs w:val="22"/>
          <w:lang w:eastAsia="ja-JP"/>
        </w:rPr>
        <w:t xml:space="preserve">adaptable solution. Meanwhile, relevant procedures are out of the scope of 3GPP. </w:t>
      </w:r>
    </w:p>
    <w:p w14:paraId="38D3FDBB" w14:textId="77777777" w:rsidR="0027161A" w:rsidRDefault="0027161A" w:rsidP="00CA7D8F">
      <w:pPr>
        <w:jc w:val="both"/>
        <w:rPr>
          <w:rFonts w:eastAsia="MS Mincho"/>
          <w:sz w:val="22"/>
          <w:szCs w:val="22"/>
          <w:lang w:eastAsia="ja-JP"/>
        </w:rPr>
      </w:pPr>
    </w:p>
    <w:p w14:paraId="623BA9D2" w14:textId="0D30798C" w:rsidR="005D5D9B" w:rsidRDefault="005D5D9B" w:rsidP="00CA7D8F">
      <w:pPr>
        <w:jc w:val="both"/>
        <w:rPr>
          <w:rFonts w:eastAsia="MS Mincho"/>
          <w:sz w:val="22"/>
          <w:szCs w:val="22"/>
          <w:lang w:eastAsia="ja-JP"/>
        </w:rPr>
      </w:pPr>
      <w:r w:rsidRPr="00CA7D8F">
        <w:rPr>
          <w:rFonts w:eastAsia="MS Mincho"/>
          <w:sz w:val="22"/>
          <w:szCs w:val="22"/>
          <w:lang w:eastAsia="ja-JP"/>
        </w:rPr>
        <w:t>On the other hand, support</w:t>
      </w:r>
      <w:r w:rsidR="00371FD7">
        <w:rPr>
          <w:rFonts w:eastAsia="MS Mincho"/>
          <w:sz w:val="22"/>
          <w:szCs w:val="22"/>
          <w:lang w:eastAsia="ja-JP"/>
        </w:rPr>
        <w:t>ing</w:t>
      </w:r>
      <w:r w:rsidRPr="00CA7D8F">
        <w:rPr>
          <w:rFonts w:eastAsia="MS Mincho"/>
          <w:sz w:val="22"/>
          <w:szCs w:val="22"/>
          <w:lang w:eastAsia="ja-JP"/>
        </w:rPr>
        <w:t xml:space="preserve"> online training and model update is desirable to a ML-capable UE with the consideration of its mobility. It means</w:t>
      </w:r>
      <w:r w:rsidR="00371FD7">
        <w:rPr>
          <w:rFonts w:eastAsia="MS Mincho"/>
          <w:sz w:val="22"/>
          <w:szCs w:val="22"/>
          <w:lang w:eastAsia="ja-JP"/>
        </w:rPr>
        <w:t xml:space="preserve"> </w:t>
      </w:r>
      <w:r w:rsidRPr="00CA7D8F">
        <w:rPr>
          <w:rFonts w:eastAsia="MS Mincho"/>
          <w:sz w:val="22"/>
          <w:szCs w:val="22"/>
          <w:lang w:eastAsia="ja-JP"/>
        </w:rPr>
        <w:t xml:space="preserve">the UE-side model can be shapable to the </w:t>
      </w:r>
      <w:r w:rsidR="00371FD7">
        <w:rPr>
          <w:rFonts w:eastAsia="MS Mincho"/>
          <w:sz w:val="22"/>
          <w:szCs w:val="22"/>
          <w:lang w:eastAsia="ja-JP"/>
        </w:rPr>
        <w:t>dynamic</w:t>
      </w:r>
      <w:r w:rsidRPr="00CA7D8F">
        <w:rPr>
          <w:rFonts w:eastAsia="MS Mincho"/>
          <w:sz w:val="22"/>
          <w:szCs w:val="22"/>
          <w:lang w:eastAsia="ja-JP"/>
        </w:rPr>
        <w:t xml:space="preserve"> channel timely. If large scale update to a UE-side model is </w:t>
      </w:r>
      <w:r w:rsidR="00371FD7">
        <w:rPr>
          <w:rFonts w:eastAsia="MS Mincho"/>
          <w:sz w:val="22"/>
          <w:szCs w:val="22"/>
          <w:lang w:eastAsia="ja-JP"/>
        </w:rPr>
        <w:t>constrained by</w:t>
      </w:r>
      <w:r w:rsidRPr="00CA7D8F">
        <w:rPr>
          <w:rFonts w:eastAsia="MS Mincho"/>
          <w:sz w:val="22"/>
          <w:szCs w:val="22"/>
          <w:lang w:eastAsia="ja-JP"/>
        </w:rPr>
        <w:t xml:space="preserve"> UE’s hardware, online finetuning can be considered</w:t>
      </w:r>
      <w:r w:rsidR="00371FD7">
        <w:rPr>
          <w:rFonts w:eastAsia="MS Mincho"/>
          <w:sz w:val="22"/>
          <w:szCs w:val="22"/>
          <w:lang w:eastAsia="ja-JP"/>
        </w:rPr>
        <w:t xml:space="preserve"> as</w:t>
      </w:r>
      <w:r w:rsidRPr="00CA7D8F">
        <w:rPr>
          <w:rFonts w:eastAsia="MS Mincho"/>
          <w:sz w:val="22"/>
          <w:szCs w:val="22"/>
          <w:lang w:eastAsia="ja-JP"/>
        </w:rPr>
        <w:t xml:space="preserve"> the way to generate the channel-adaptable ML model. </w:t>
      </w:r>
    </w:p>
    <w:p w14:paraId="01079DFF" w14:textId="77777777" w:rsidR="00371FD7" w:rsidRPr="00CA7D8F" w:rsidRDefault="00371FD7" w:rsidP="00CA7D8F">
      <w:pPr>
        <w:jc w:val="both"/>
        <w:rPr>
          <w:rFonts w:eastAsia="MS Mincho"/>
          <w:sz w:val="22"/>
          <w:szCs w:val="22"/>
          <w:lang w:eastAsia="ja-JP"/>
        </w:rPr>
      </w:pPr>
    </w:p>
    <w:p w14:paraId="6C2ADD87" w14:textId="54096DEB" w:rsidR="00CA7D8F" w:rsidRPr="0027161A" w:rsidRDefault="005D5D9B" w:rsidP="00F253C8">
      <w:pPr>
        <w:jc w:val="both"/>
        <w:rPr>
          <w:lang w:eastAsia="ja-JP"/>
        </w:rPr>
      </w:pPr>
      <w:r w:rsidRPr="00CA7D8F">
        <w:rPr>
          <w:rFonts w:eastAsia="MS Mincho"/>
          <w:sz w:val="22"/>
          <w:szCs w:val="22"/>
          <w:lang w:eastAsia="ja-JP"/>
        </w:rPr>
        <w:t xml:space="preserve">To conduct a finetuning procedure over air interface, we should evaluate both the gain and the overhead. </w:t>
      </w:r>
      <w:proofErr w:type="gramStart"/>
      <w:r w:rsidRPr="00CA7D8F">
        <w:rPr>
          <w:rFonts w:eastAsia="MS Mincho"/>
          <w:sz w:val="22"/>
          <w:szCs w:val="22"/>
          <w:lang w:eastAsia="ja-JP"/>
        </w:rPr>
        <w:t xml:space="preserve">Similar </w:t>
      </w:r>
      <w:r w:rsidR="00371FD7">
        <w:rPr>
          <w:rFonts w:eastAsia="MS Mincho"/>
          <w:sz w:val="22"/>
          <w:szCs w:val="22"/>
          <w:lang w:eastAsia="ja-JP"/>
        </w:rPr>
        <w:t>to</w:t>
      </w:r>
      <w:proofErr w:type="gramEnd"/>
      <w:r w:rsidR="00371FD7">
        <w:rPr>
          <w:rFonts w:eastAsia="MS Mincho"/>
          <w:sz w:val="22"/>
          <w:szCs w:val="22"/>
          <w:lang w:eastAsia="ja-JP"/>
        </w:rPr>
        <w:t xml:space="preserve"> the</w:t>
      </w:r>
      <w:r w:rsidR="00371FD7" w:rsidRPr="00CA7D8F">
        <w:rPr>
          <w:rFonts w:eastAsia="MS Mincho"/>
          <w:sz w:val="22"/>
          <w:szCs w:val="22"/>
          <w:lang w:eastAsia="ja-JP"/>
        </w:rPr>
        <w:t xml:space="preserve"> </w:t>
      </w:r>
      <w:r w:rsidRPr="00CA7D8F">
        <w:rPr>
          <w:rFonts w:eastAsia="MS Mincho"/>
          <w:sz w:val="22"/>
          <w:szCs w:val="22"/>
          <w:lang w:eastAsia="ja-JP"/>
        </w:rPr>
        <w:t>model monitoring procedure, label</w:t>
      </w:r>
      <w:r w:rsidR="00371FD7">
        <w:rPr>
          <w:rFonts w:eastAsia="MS Mincho"/>
          <w:sz w:val="22"/>
          <w:szCs w:val="22"/>
          <w:lang w:eastAsia="ja-JP"/>
        </w:rPr>
        <w:t>ing</w:t>
      </w:r>
      <w:r w:rsidRPr="00CA7D8F">
        <w:rPr>
          <w:rFonts w:eastAsia="MS Mincho"/>
          <w:sz w:val="22"/>
          <w:szCs w:val="22"/>
          <w:lang w:eastAsia="ja-JP"/>
        </w:rPr>
        <w:t xml:space="preserve"> for finetuning should be studied as well. </w:t>
      </w:r>
    </w:p>
    <w:p w14:paraId="56C4845C" w14:textId="77777777" w:rsidR="00CA7D8F" w:rsidRDefault="00CA7D8F" w:rsidP="00715664">
      <w:pPr>
        <w:pStyle w:val="LGTdoc"/>
        <w:rPr>
          <w:b/>
          <w:sz w:val="22"/>
          <w:szCs w:val="22"/>
          <w:lang w:eastAsia="ja-JP"/>
        </w:rPr>
      </w:pPr>
    </w:p>
    <w:p w14:paraId="54D9DD4B" w14:textId="2EE6AC81" w:rsidR="005D5D9B" w:rsidRPr="00715664" w:rsidRDefault="005D5D9B" w:rsidP="00834A44">
      <w:pPr>
        <w:pStyle w:val="LGTdoc"/>
        <w:spacing w:line="360" w:lineRule="auto"/>
        <w:rPr>
          <w:b/>
          <w:sz w:val="22"/>
          <w:szCs w:val="22"/>
          <w:lang w:eastAsia="ja-JP"/>
        </w:rPr>
      </w:pPr>
      <w:r w:rsidRPr="00715664">
        <w:rPr>
          <w:b/>
          <w:sz w:val="22"/>
          <w:szCs w:val="22"/>
          <w:lang w:eastAsia="ja-JP"/>
        </w:rPr>
        <w:t>Proposal 4: For UE-side model</w:t>
      </w:r>
      <w:r w:rsidR="00371FD7">
        <w:rPr>
          <w:b/>
          <w:sz w:val="22"/>
          <w:szCs w:val="22"/>
          <w:lang w:eastAsia="ja-JP"/>
        </w:rPr>
        <w:t>s</w:t>
      </w:r>
      <w:r w:rsidRPr="00715664">
        <w:rPr>
          <w:b/>
          <w:sz w:val="22"/>
          <w:szCs w:val="22"/>
          <w:lang w:eastAsia="ja-JP"/>
        </w:rPr>
        <w:t>, the following aspects are suggested to be studied:</w:t>
      </w:r>
    </w:p>
    <w:p w14:paraId="450B6A93" w14:textId="1F48C933" w:rsidR="005D5D9B" w:rsidRPr="00715664" w:rsidRDefault="00C977D8" w:rsidP="00834A44">
      <w:pPr>
        <w:pStyle w:val="LGTdoc"/>
        <w:numPr>
          <w:ilvl w:val="0"/>
          <w:numId w:val="19"/>
        </w:numPr>
        <w:spacing w:line="360" w:lineRule="auto"/>
        <w:rPr>
          <w:b/>
          <w:sz w:val="22"/>
          <w:szCs w:val="22"/>
          <w:lang w:eastAsia="ja-JP"/>
        </w:rPr>
      </w:pPr>
      <w:r>
        <w:rPr>
          <w:b/>
          <w:sz w:val="22"/>
          <w:szCs w:val="22"/>
          <w:lang w:eastAsia="ja-JP"/>
        </w:rPr>
        <w:t>M</w:t>
      </w:r>
      <w:r w:rsidR="005D5D9B" w:rsidRPr="00C977D8">
        <w:rPr>
          <w:b/>
          <w:sz w:val="22"/>
          <w:szCs w:val="22"/>
          <w:lang w:eastAsia="ja-JP"/>
        </w:rPr>
        <w:t>odel inference:</w:t>
      </w:r>
      <w:r w:rsidR="005D5D9B" w:rsidRPr="00715664">
        <w:rPr>
          <w:b/>
          <w:sz w:val="22"/>
          <w:szCs w:val="22"/>
          <w:lang w:eastAsia="ja-JP"/>
        </w:rPr>
        <w:t xml:space="preserve"> ML-specific configurations and reporting,</w:t>
      </w:r>
    </w:p>
    <w:p w14:paraId="62046B8F" w14:textId="3B53724B" w:rsidR="005D5D9B" w:rsidRPr="00715664" w:rsidRDefault="00C977D8" w:rsidP="00834A44">
      <w:pPr>
        <w:pStyle w:val="LGTdoc"/>
        <w:numPr>
          <w:ilvl w:val="0"/>
          <w:numId w:val="19"/>
        </w:numPr>
        <w:spacing w:line="360" w:lineRule="auto"/>
        <w:rPr>
          <w:b/>
          <w:sz w:val="22"/>
          <w:szCs w:val="22"/>
          <w:lang w:eastAsia="ja-JP"/>
        </w:rPr>
      </w:pPr>
      <w:r>
        <w:rPr>
          <w:b/>
          <w:sz w:val="22"/>
          <w:szCs w:val="22"/>
          <w:lang w:eastAsia="ja-JP"/>
        </w:rPr>
        <w:t>M</w:t>
      </w:r>
      <w:r w:rsidR="005D5D9B" w:rsidRPr="00C977D8">
        <w:rPr>
          <w:b/>
          <w:sz w:val="22"/>
          <w:szCs w:val="22"/>
          <w:lang w:eastAsia="ja-JP"/>
        </w:rPr>
        <w:t>odel monitoring:</w:t>
      </w:r>
      <w:r w:rsidR="005D5D9B" w:rsidRPr="00715664">
        <w:rPr>
          <w:b/>
          <w:sz w:val="22"/>
          <w:szCs w:val="22"/>
          <w:lang w:eastAsia="ja-JP"/>
        </w:rPr>
        <w:t xml:space="preserve"> monitoring probe or label, network-controlled model</w:t>
      </w:r>
      <w:r w:rsidR="003F6941">
        <w:rPr>
          <w:b/>
          <w:sz w:val="22"/>
          <w:szCs w:val="22"/>
          <w:lang w:eastAsia="ja-JP"/>
        </w:rPr>
        <w:t>-</w:t>
      </w:r>
      <w:r w:rsidR="005D5D9B" w:rsidRPr="00715664">
        <w:rPr>
          <w:b/>
          <w:sz w:val="22"/>
          <w:szCs w:val="22"/>
          <w:lang w:eastAsia="ja-JP"/>
        </w:rPr>
        <w:t>switch</w:t>
      </w:r>
      <w:r w:rsidR="003F6941">
        <w:rPr>
          <w:b/>
          <w:sz w:val="22"/>
          <w:szCs w:val="22"/>
          <w:lang w:eastAsia="ja-JP"/>
        </w:rPr>
        <w:t>ing</w:t>
      </w:r>
      <w:r w:rsidR="005D5D9B" w:rsidRPr="00715664">
        <w:rPr>
          <w:b/>
          <w:sz w:val="22"/>
          <w:szCs w:val="22"/>
          <w:lang w:eastAsia="ja-JP"/>
        </w:rPr>
        <w:t xml:space="preserve"> mechanism or UE-based model</w:t>
      </w:r>
      <w:r w:rsidR="003F6941">
        <w:rPr>
          <w:b/>
          <w:sz w:val="22"/>
          <w:szCs w:val="22"/>
          <w:lang w:eastAsia="ja-JP"/>
        </w:rPr>
        <w:t>-</w:t>
      </w:r>
      <w:r w:rsidR="005D5D9B" w:rsidRPr="00715664">
        <w:rPr>
          <w:b/>
          <w:sz w:val="22"/>
          <w:szCs w:val="22"/>
          <w:lang w:eastAsia="ja-JP"/>
        </w:rPr>
        <w:t>switch</w:t>
      </w:r>
      <w:r w:rsidR="003F6941">
        <w:rPr>
          <w:b/>
          <w:sz w:val="22"/>
          <w:szCs w:val="22"/>
          <w:lang w:eastAsia="ja-JP"/>
        </w:rPr>
        <w:t>ing</w:t>
      </w:r>
      <w:r w:rsidR="005D5D9B" w:rsidRPr="00715664">
        <w:rPr>
          <w:b/>
          <w:sz w:val="22"/>
          <w:szCs w:val="22"/>
          <w:lang w:eastAsia="ja-JP"/>
        </w:rPr>
        <w:t xml:space="preserve"> mechanism</w:t>
      </w:r>
    </w:p>
    <w:p w14:paraId="1A55286B" w14:textId="4D759644" w:rsidR="005D5D9B" w:rsidRPr="00715664" w:rsidRDefault="00C977D8" w:rsidP="00834A44">
      <w:pPr>
        <w:pStyle w:val="LGTdoc"/>
        <w:numPr>
          <w:ilvl w:val="0"/>
          <w:numId w:val="19"/>
        </w:numPr>
        <w:spacing w:line="360" w:lineRule="auto"/>
        <w:rPr>
          <w:b/>
          <w:sz w:val="22"/>
          <w:szCs w:val="22"/>
          <w:lang w:eastAsia="ja-JP"/>
        </w:rPr>
      </w:pPr>
      <w:r>
        <w:rPr>
          <w:b/>
          <w:sz w:val="22"/>
          <w:szCs w:val="22"/>
          <w:lang w:eastAsia="ja-JP"/>
        </w:rPr>
        <w:lastRenderedPageBreak/>
        <w:t>M</w:t>
      </w:r>
      <w:r w:rsidR="005D5D9B" w:rsidRPr="00C977D8">
        <w:rPr>
          <w:b/>
          <w:sz w:val="22"/>
          <w:szCs w:val="22"/>
          <w:lang w:eastAsia="ja-JP"/>
        </w:rPr>
        <w:t>odel training:</w:t>
      </w:r>
      <w:r w:rsidR="005D5D9B" w:rsidRPr="00715664">
        <w:rPr>
          <w:b/>
          <w:sz w:val="22"/>
          <w:szCs w:val="22"/>
          <w:lang w:eastAsia="ja-JP"/>
        </w:rPr>
        <w:t xml:space="preserve"> </w:t>
      </w:r>
      <w:r>
        <w:rPr>
          <w:b/>
          <w:sz w:val="22"/>
          <w:szCs w:val="22"/>
          <w:lang w:eastAsia="ja-JP"/>
        </w:rPr>
        <w:t>l</w:t>
      </w:r>
      <w:r w:rsidR="005D5D9B" w:rsidRPr="00715664">
        <w:rPr>
          <w:b/>
          <w:sz w:val="22"/>
          <w:szCs w:val="22"/>
          <w:lang w:eastAsia="ja-JP"/>
        </w:rPr>
        <w:t>abel or label signal for model training</w:t>
      </w:r>
      <w:r w:rsidR="003F6941">
        <w:rPr>
          <w:b/>
          <w:sz w:val="22"/>
          <w:szCs w:val="22"/>
          <w:lang w:eastAsia="ja-JP"/>
        </w:rPr>
        <w:t>-related and</w:t>
      </w:r>
      <w:r w:rsidR="00B56BEC">
        <w:rPr>
          <w:b/>
          <w:sz w:val="22"/>
          <w:szCs w:val="22"/>
          <w:lang w:eastAsia="ja-JP"/>
        </w:rPr>
        <w:t xml:space="preserve"> </w:t>
      </w:r>
      <w:r w:rsidR="005D5D9B" w:rsidRPr="00715664">
        <w:rPr>
          <w:b/>
          <w:sz w:val="22"/>
          <w:szCs w:val="22"/>
          <w:lang w:eastAsia="ja-JP"/>
        </w:rPr>
        <w:t>finetuning</w:t>
      </w:r>
      <w:r w:rsidR="003F6941">
        <w:rPr>
          <w:b/>
          <w:sz w:val="22"/>
          <w:szCs w:val="22"/>
          <w:lang w:eastAsia="ja-JP"/>
        </w:rPr>
        <w:t>-</w:t>
      </w:r>
      <w:r w:rsidR="005D5D9B" w:rsidRPr="00715664">
        <w:rPr>
          <w:b/>
          <w:sz w:val="22"/>
          <w:szCs w:val="22"/>
          <w:lang w:eastAsia="ja-JP"/>
        </w:rPr>
        <w:t xml:space="preserve">related issues: performance gain, </w:t>
      </w:r>
      <w:r w:rsidR="00CA7D8F" w:rsidRPr="00715664">
        <w:rPr>
          <w:b/>
          <w:sz w:val="22"/>
          <w:szCs w:val="22"/>
          <w:lang w:eastAsia="ja-JP"/>
        </w:rPr>
        <w:t>signalling</w:t>
      </w:r>
      <w:r w:rsidR="005D5D9B" w:rsidRPr="00715664">
        <w:rPr>
          <w:b/>
          <w:sz w:val="22"/>
          <w:szCs w:val="22"/>
          <w:lang w:eastAsia="ja-JP"/>
        </w:rPr>
        <w:t xml:space="preserve"> and procedure, overhead </w:t>
      </w:r>
      <w:r w:rsidR="005D5D9B" w:rsidRPr="00715664">
        <w:rPr>
          <w:rFonts w:hint="eastAsia"/>
          <w:b/>
          <w:sz w:val="22"/>
          <w:szCs w:val="22"/>
          <w:lang w:eastAsia="ja-JP"/>
        </w:rPr>
        <w:t>o</w:t>
      </w:r>
      <w:r w:rsidR="005D5D9B" w:rsidRPr="00715664">
        <w:rPr>
          <w:b/>
          <w:sz w:val="22"/>
          <w:szCs w:val="22"/>
          <w:lang w:eastAsia="ja-JP"/>
        </w:rPr>
        <w:t>f training over</w:t>
      </w:r>
      <w:r w:rsidR="001D63A1">
        <w:rPr>
          <w:b/>
          <w:sz w:val="22"/>
          <w:szCs w:val="22"/>
          <w:lang w:eastAsia="ja-JP"/>
        </w:rPr>
        <w:t xml:space="preserve"> </w:t>
      </w:r>
      <w:r w:rsidR="005D5D9B" w:rsidRPr="00715664">
        <w:rPr>
          <w:b/>
          <w:sz w:val="22"/>
          <w:szCs w:val="22"/>
          <w:lang w:eastAsia="ja-JP"/>
        </w:rPr>
        <w:t>air interface.</w:t>
      </w:r>
    </w:p>
    <w:p w14:paraId="4FFC6251" w14:textId="77777777" w:rsidR="005D5D9B" w:rsidRDefault="005D5D9B" w:rsidP="005D5D9B">
      <w:pPr>
        <w:spacing w:beforeLines="50" w:before="156"/>
        <w:jc w:val="both"/>
        <w:rPr>
          <w:rFonts w:eastAsia="等线"/>
          <w:b/>
          <w:bCs/>
          <w:sz w:val="22"/>
          <w:szCs w:val="22"/>
          <w:lang w:eastAsia="zh-CN"/>
        </w:rPr>
      </w:pPr>
    </w:p>
    <w:p w14:paraId="2054A847" w14:textId="51D481FE" w:rsidR="005D5D9B" w:rsidRPr="00CA7D8F" w:rsidRDefault="005D5D9B" w:rsidP="00CA7D8F">
      <w:pPr>
        <w:pStyle w:val="2"/>
        <w:rPr>
          <w:rFonts w:ascii="Times New Roman" w:hAnsi="Times New Roman"/>
          <w:b/>
          <w:bCs/>
          <w:sz w:val="22"/>
          <w:szCs w:val="22"/>
          <w:lang w:eastAsia="ja-JP"/>
        </w:rPr>
      </w:pPr>
      <w:r w:rsidRPr="00CA7D8F">
        <w:rPr>
          <w:rFonts w:ascii="Times New Roman" w:hAnsi="Times New Roman"/>
          <w:b/>
          <w:bCs/>
          <w:sz w:val="22"/>
          <w:szCs w:val="22"/>
          <w:lang w:eastAsia="ja-JP"/>
        </w:rPr>
        <w:t>Functional framework and LCM for network-side model</w:t>
      </w:r>
      <w:r w:rsidR="001C2590">
        <w:rPr>
          <w:rFonts w:ascii="Times New Roman" w:hAnsi="Times New Roman"/>
          <w:b/>
          <w:bCs/>
          <w:sz w:val="22"/>
          <w:szCs w:val="22"/>
          <w:lang w:eastAsia="ja-JP"/>
        </w:rPr>
        <w:t>s</w:t>
      </w:r>
    </w:p>
    <w:p w14:paraId="6AC86004" w14:textId="77777777" w:rsidR="005D5D9B" w:rsidRDefault="005D5D9B" w:rsidP="005D5D9B">
      <w:pPr>
        <w:spacing w:beforeLines="50" w:before="156"/>
        <w:jc w:val="center"/>
        <w:rPr>
          <w:rFonts w:eastAsia="等线"/>
          <w:b/>
          <w:bCs/>
          <w:sz w:val="22"/>
          <w:szCs w:val="22"/>
          <w:lang w:eastAsia="zh-CN"/>
        </w:rPr>
      </w:pPr>
      <w:r w:rsidRPr="00335A80">
        <w:rPr>
          <w:noProof/>
        </w:rPr>
        <w:drawing>
          <wp:inline distT="0" distB="0" distL="0" distR="0" wp14:anchorId="4917B2D5" wp14:editId="56052672">
            <wp:extent cx="3303767" cy="181418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25125" cy="1825909"/>
                    </a:xfrm>
                    <a:prstGeom prst="rect">
                      <a:avLst/>
                    </a:prstGeom>
                    <a:noFill/>
                    <a:ln>
                      <a:noFill/>
                    </a:ln>
                  </pic:spPr>
                </pic:pic>
              </a:graphicData>
            </a:graphic>
          </wp:inline>
        </w:drawing>
      </w:r>
    </w:p>
    <w:p w14:paraId="595F21F9" w14:textId="630B50B1" w:rsidR="005D5D9B" w:rsidRPr="00834A44" w:rsidRDefault="005D5D9B" w:rsidP="001D63A1">
      <w:pPr>
        <w:jc w:val="center"/>
        <w:rPr>
          <w:sz w:val="22"/>
          <w:szCs w:val="22"/>
        </w:rPr>
      </w:pPr>
      <w:r w:rsidRPr="00834A44">
        <w:rPr>
          <w:sz w:val="22"/>
          <w:szCs w:val="22"/>
        </w:rPr>
        <w:t xml:space="preserve">Fig-3. Framework/LCM for </w:t>
      </w:r>
      <w:r w:rsidR="00CA7D8F" w:rsidRPr="00834A44">
        <w:rPr>
          <w:sz w:val="22"/>
          <w:szCs w:val="22"/>
        </w:rPr>
        <w:t>network</w:t>
      </w:r>
      <w:r w:rsidRPr="00834A44">
        <w:rPr>
          <w:sz w:val="22"/>
          <w:szCs w:val="22"/>
        </w:rPr>
        <w:t>-side model</w:t>
      </w:r>
    </w:p>
    <w:p w14:paraId="161F2CC6" w14:textId="77777777" w:rsidR="00B102A2" w:rsidRDefault="00B102A2" w:rsidP="005D5D9B">
      <w:pPr>
        <w:spacing w:beforeLines="50" w:before="156"/>
        <w:jc w:val="both"/>
        <w:rPr>
          <w:rFonts w:eastAsiaTheme="minorEastAsia"/>
          <w:b/>
          <w:bCs/>
          <w:sz w:val="22"/>
          <w:szCs w:val="22"/>
          <w:lang w:eastAsia="zh-CN"/>
        </w:rPr>
      </w:pPr>
    </w:p>
    <w:p w14:paraId="02E82968" w14:textId="0EDF6153" w:rsidR="00B102A2" w:rsidRPr="00B102A2" w:rsidRDefault="00B102A2" w:rsidP="00B102A2">
      <w:pPr>
        <w:spacing w:beforeLines="50" w:before="156"/>
        <w:jc w:val="both"/>
        <w:rPr>
          <w:rFonts w:eastAsiaTheme="minorEastAsia"/>
          <w:sz w:val="22"/>
          <w:szCs w:val="22"/>
          <w:lang w:eastAsia="zh-CN"/>
        </w:rPr>
      </w:pPr>
      <w:r w:rsidRPr="00B102A2">
        <w:rPr>
          <w:rFonts w:eastAsiaTheme="minorEastAsia" w:hint="eastAsia"/>
          <w:sz w:val="22"/>
          <w:szCs w:val="22"/>
          <w:lang w:eastAsia="zh-CN"/>
        </w:rPr>
        <w:t>T</w:t>
      </w:r>
      <w:r w:rsidRPr="00B102A2">
        <w:rPr>
          <w:rFonts w:eastAsiaTheme="minorEastAsia"/>
          <w:sz w:val="22"/>
          <w:szCs w:val="22"/>
          <w:lang w:eastAsia="zh-CN"/>
        </w:rPr>
        <w:t xml:space="preserve">he </w:t>
      </w:r>
      <w:r>
        <w:rPr>
          <w:rFonts w:eastAsiaTheme="minorEastAsia"/>
          <w:sz w:val="22"/>
          <w:szCs w:val="22"/>
          <w:lang w:eastAsia="zh-CN"/>
        </w:rPr>
        <w:t>general framework and LCM for network-side model is shown in Fig-3.</w:t>
      </w:r>
    </w:p>
    <w:p w14:paraId="31A742B9" w14:textId="07A2F49E" w:rsidR="005D5D9B" w:rsidRPr="00F84D36" w:rsidRDefault="005D5D9B" w:rsidP="005D5D9B">
      <w:pPr>
        <w:spacing w:beforeLines="50" w:before="156"/>
        <w:jc w:val="both"/>
        <w:rPr>
          <w:rFonts w:eastAsiaTheme="minorEastAsia"/>
          <w:b/>
          <w:bCs/>
          <w:sz w:val="22"/>
          <w:szCs w:val="22"/>
          <w:lang w:eastAsia="zh-CN"/>
        </w:rPr>
      </w:pPr>
      <w:r w:rsidRPr="00F84D36">
        <w:rPr>
          <w:rFonts w:eastAsiaTheme="minorEastAsia"/>
          <w:b/>
          <w:bCs/>
          <w:sz w:val="22"/>
          <w:szCs w:val="22"/>
          <w:lang w:eastAsia="zh-CN"/>
        </w:rPr>
        <w:t xml:space="preserve">Model inference: </w:t>
      </w:r>
    </w:p>
    <w:p w14:paraId="78B770F2" w14:textId="4086F2AD" w:rsidR="005D5D9B" w:rsidRPr="00CA7D8F" w:rsidRDefault="005D5D9B" w:rsidP="00CA7D8F">
      <w:pPr>
        <w:jc w:val="both"/>
        <w:rPr>
          <w:rFonts w:eastAsia="MS Mincho"/>
          <w:sz w:val="22"/>
          <w:szCs w:val="22"/>
          <w:lang w:eastAsia="ja-JP"/>
        </w:rPr>
      </w:pPr>
      <w:r w:rsidRPr="00CA7D8F">
        <w:rPr>
          <w:rFonts w:eastAsia="MS Mincho"/>
          <w:sz w:val="22"/>
          <w:szCs w:val="22"/>
          <w:lang w:eastAsia="ja-JP"/>
        </w:rPr>
        <w:t xml:space="preserve">Compared with UE-side model, network-side model </w:t>
      </w:r>
      <w:r w:rsidR="00EB7D07">
        <w:rPr>
          <w:rFonts w:eastAsia="MS Mincho"/>
          <w:sz w:val="22"/>
          <w:szCs w:val="22"/>
          <w:lang w:eastAsia="ja-JP"/>
        </w:rPr>
        <w:t>is</w:t>
      </w:r>
      <w:r w:rsidR="00EB7D07" w:rsidRPr="00CA7D8F">
        <w:rPr>
          <w:rFonts w:eastAsia="MS Mincho"/>
          <w:sz w:val="22"/>
          <w:szCs w:val="22"/>
          <w:lang w:eastAsia="ja-JP"/>
        </w:rPr>
        <w:t xml:space="preserve"> </w:t>
      </w:r>
      <w:r w:rsidRPr="00CA7D8F">
        <w:rPr>
          <w:rFonts w:eastAsia="MS Mincho"/>
          <w:sz w:val="22"/>
          <w:szCs w:val="22"/>
          <w:lang w:eastAsia="ja-JP"/>
        </w:rPr>
        <w:t xml:space="preserve">lack of standard impacts. Legacy configuration method seems enough to its inference. Besides legacy inputs, additional assistance signal or information </w:t>
      </w:r>
      <w:r w:rsidR="00EB7D07">
        <w:rPr>
          <w:rFonts w:eastAsia="MS Mincho"/>
          <w:sz w:val="22"/>
          <w:szCs w:val="22"/>
          <w:lang w:eastAsia="ja-JP"/>
        </w:rPr>
        <w:t>is usually able to offer</w:t>
      </w:r>
      <w:r w:rsidRPr="00CA7D8F">
        <w:rPr>
          <w:rFonts w:eastAsia="MS Mincho"/>
          <w:sz w:val="22"/>
          <w:szCs w:val="22"/>
          <w:lang w:eastAsia="ja-JP"/>
        </w:rPr>
        <w:t xml:space="preserve"> further gain. For example, in the use case of </w:t>
      </w:r>
      <w:r w:rsidR="00EB7D07" w:rsidRPr="00CA7D8F">
        <w:rPr>
          <w:rFonts w:eastAsia="MS Mincho"/>
          <w:sz w:val="22"/>
          <w:szCs w:val="22"/>
          <w:lang w:eastAsia="ja-JP"/>
        </w:rPr>
        <w:t>spatial</w:t>
      </w:r>
      <w:r w:rsidR="00EB7D07">
        <w:rPr>
          <w:rFonts w:eastAsia="MS Mincho"/>
          <w:sz w:val="22"/>
          <w:szCs w:val="22"/>
          <w:lang w:eastAsia="ja-JP"/>
        </w:rPr>
        <w:t>-</w:t>
      </w:r>
      <w:r w:rsidRPr="00CA7D8F">
        <w:rPr>
          <w:rFonts w:eastAsia="MS Mincho"/>
          <w:sz w:val="22"/>
          <w:szCs w:val="22"/>
          <w:lang w:eastAsia="ja-JP"/>
        </w:rPr>
        <w:t xml:space="preserve">domain beam prediction, the </w:t>
      </w:r>
      <w:r w:rsidR="00E83E76">
        <w:rPr>
          <w:rFonts w:eastAsia="MS Mincho"/>
          <w:sz w:val="22"/>
          <w:szCs w:val="22"/>
          <w:lang w:eastAsia="ja-JP"/>
        </w:rPr>
        <w:t>time cost</w:t>
      </w:r>
      <w:r w:rsidR="00E83E76" w:rsidRPr="00CA7D8F">
        <w:rPr>
          <w:rFonts w:eastAsia="MS Mincho"/>
          <w:sz w:val="22"/>
          <w:szCs w:val="22"/>
          <w:lang w:eastAsia="ja-JP"/>
        </w:rPr>
        <w:t xml:space="preserve"> </w:t>
      </w:r>
      <w:r w:rsidRPr="00CA7D8F">
        <w:rPr>
          <w:rFonts w:eastAsia="MS Mincho"/>
          <w:sz w:val="22"/>
          <w:szCs w:val="22"/>
          <w:lang w:eastAsia="ja-JP"/>
        </w:rPr>
        <w:t xml:space="preserve">for beam selection can be reduced with </w:t>
      </w:r>
      <w:r w:rsidR="00EB7D07">
        <w:rPr>
          <w:rFonts w:eastAsia="MS Mincho"/>
          <w:sz w:val="22"/>
          <w:szCs w:val="22"/>
          <w:lang w:eastAsia="ja-JP"/>
        </w:rPr>
        <w:t xml:space="preserve">the help of the </w:t>
      </w:r>
      <w:r w:rsidRPr="00CA7D8F">
        <w:rPr>
          <w:rFonts w:eastAsia="MS Mincho"/>
          <w:sz w:val="22"/>
          <w:szCs w:val="22"/>
          <w:lang w:eastAsia="ja-JP"/>
        </w:rPr>
        <w:t xml:space="preserve">receiving beamforming information of UE side.  </w:t>
      </w:r>
    </w:p>
    <w:p w14:paraId="3074E788" w14:textId="0D6AC067" w:rsidR="005D5D9B" w:rsidRPr="00F84D36" w:rsidRDefault="005D5D9B" w:rsidP="005D5D9B">
      <w:pPr>
        <w:spacing w:beforeLines="50" w:before="156"/>
        <w:rPr>
          <w:rFonts w:eastAsiaTheme="minorEastAsia"/>
          <w:b/>
          <w:bCs/>
          <w:sz w:val="22"/>
          <w:szCs w:val="22"/>
          <w:lang w:eastAsia="zh-CN"/>
        </w:rPr>
      </w:pPr>
      <w:r w:rsidRPr="00F84D36">
        <w:rPr>
          <w:rFonts w:eastAsiaTheme="minorEastAsia"/>
          <w:b/>
          <w:bCs/>
          <w:sz w:val="22"/>
          <w:szCs w:val="22"/>
          <w:lang w:eastAsia="zh-CN"/>
        </w:rPr>
        <w:t>Model monitor</w:t>
      </w:r>
      <w:r w:rsidR="000E3AD1">
        <w:rPr>
          <w:rFonts w:eastAsiaTheme="minorEastAsia"/>
          <w:b/>
          <w:bCs/>
          <w:sz w:val="22"/>
          <w:szCs w:val="22"/>
          <w:lang w:eastAsia="zh-CN"/>
        </w:rPr>
        <w:t>ing</w:t>
      </w:r>
      <w:r w:rsidRPr="00F84D36">
        <w:rPr>
          <w:rFonts w:eastAsiaTheme="minorEastAsia"/>
          <w:b/>
          <w:bCs/>
          <w:sz w:val="22"/>
          <w:szCs w:val="22"/>
          <w:lang w:eastAsia="zh-CN"/>
        </w:rPr>
        <w:t>:</w:t>
      </w:r>
    </w:p>
    <w:p w14:paraId="0FE30A60" w14:textId="3B16EEBC" w:rsidR="005D5D9B" w:rsidRPr="00CA7D8F" w:rsidRDefault="005D5D9B" w:rsidP="00CA7D8F">
      <w:pPr>
        <w:jc w:val="both"/>
        <w:rPr>
          <w:rFonts w:eastAsia="MS Mincho"/>
          <w:sz w:val="22"/>
          <w:szCs w:val="22"/>
          <w:lang w:eastAsia="ja-JP"/>
        </w:rPr>
      </w:pPr>
      <w:r w:rsidRPr="00CA7D8F">
        <w:rPr>
          <w:rFonts w:eastAsia="MS Mincho"/>
          <w:sz w:val="22"/>
          <w:szCs w:val="22"/>
          <w:lang w:eastAsia="ja-JP"/>
        </w:rPr>
        <w:t>If the monitoring is done by gNB itself, it is an implementation issue. But if the performance detection is done by UE side, the signal as the probe or label should be clarified and studied. Also, the switch of the network-side model can be transparent to UE side. It may not</w:t>
      </w:r>
      <w:r w:rsidR="00EB7D07">
        <w:rPr>
          <w:rFonts w:eastAsia="MS Mincho"/>
          <w:sz w:val="22"/>
          <w:szCs w:val="22"/>
          <w:lang w:eastAsia="ja-JP"/>
        </w:rPr>
        <w:t xml:space="preserve"> be</w:t>
      </w:r>
      <w:r w:rsidRPr="00CA7D8F">
        <w:rPr>
          <w:rFonts w:eastAsia="MS Mincho"/>
          <w:sz w:val="22"/>
          <w:szCs w:val="22"/>
          <w:lang w:eastAsia="ja-JP"/>
        </w:rPr>
        <w:t xml:space="preserve"> necessar</w:t>
      </w:r>
      <w:r w:rsidR="00EB7D07">
        <w:rPr>
          <w:rFonts w:eastAsia="MS Mincho"/>
          <w:sz w:val="22"/>
          <w:szCs w:val="22"/>
          <w:lang w:eastAsia="ja-JP"/>
        </w:rPr>
        <w:t>y</w:t>
      </w:r>
      <w:r w:rsidRPr="00CA7D8F">
        <w:rPr>
          <w:rFonts w:eastAsia="MS Mincho"/>
          <w:sz w:val="22"/>
          <w:szCs w:val="22"/>
          <w:lang w:eastAsia="ja-JP"/>
        </w:rPr>
        <w:t xml:space="preserve"> to be studied in this sense. </w:t>
      </w:r>
    </w:p>
    <w:p w14:paraId="1411C0AC" w14:textId="77777777" w:rsidR="005D5D9B" w:rsidRPr="00A410B1" w:rsidRDefault="005D5D9B" w:rsidP="005D5D9B">
      <w:pPr>
        <w:spacing w:beforeLines="50" w:before="156"/>
        <w:rPr>
          <w:rFonts w:eastAsiaTheme="minorEastAsia"/>
          <w:b/>
          <w:bCs/>
          <w:sz w:val="22"/>
          <w:szCs w:val="22"/>
          <w:lang w:eastAsia="zh-CN"/>
        </w:rPr>
      </w:pPr>
      <w:r w:rsidRPr="00A410B1">
        <w:rPr>
          <w:rFonts w:eastAsiaTheme="minorEastAsia"/>
          <w:b/>
          <w:bCs/>
          <w:sz w:val="22"/>
          <w:szCs w:val="22"/>
          <w:lang w:eastAsia="zh-CN"/>
        </w:rPr>
        <w:t xml:space="preserve">Model training </w:t>
      </w:r>
    </w:p>
    <w:p w14:paraId="08193804" w14:textId="60B22F00" w:rsidR="005D5D9B" w:rsidRDefault="005D5D9B" w:rsidP="00CA7D8F">
      <w:pPr>
        <w:jc w:val="both"/>
        <w:rPr>
          <w:rFonts w:eastAsia="MS Mincho"/>
          <w:sz w:val="22"/>
          <w:szCs w:val="22"/>
          <w:lang w:eastAsia="ja-JP"/>
        </w:rPr>
      </w:pPr>
      <w:r w:rsidRPr="00CA7D8F">
        <w:rPr>
          <w:rFonts w:eastAsia="MS Mincho"/>
          <w:sz w:val="22"/>
          <w:szCs w:val="22"/>
          <w:lang w:eastAsia="ja-JP"/>
        </w:rPr>
        <w:t>Network-side model has big advantage</w:t>
      </w:r>
      <w:r w:rsidR="00EB7D07">
        <w:rPr>
          <w:rFonts w:eastAsia="MS Mincho"/>
          <w:sz w:val="22"/>
          <w:szCs w:val="22"/>
          <w:lang w:eastAsia="ja-JP"/>
        </w:rPr>
        <w:t>s</w:t>
      </w:r>
      <w:r w:rsidRPr="00CA7D8F">
        <w:rPr>
          <w:rFonts w:eastAsia="MS Mincho"/>
          <w:sz w:val="22"/>
          <w:szCs w:val="22"/>
          <w:lang w:eastAsia="ja-JP"/>
        </w:rPr>
        <w:t xml:space="preserve"> in data collection and model training over UE-side model. The data collected from all UEs served by a gNB can be used for its model training. Meanwhile, the environment and the surroundings under the coverage of the gNB is unchanged or </w:t>
      </w:r>
      <w:r w:rsidR="00FC67E4">
        <w:rPr>
          <w:rFonts w:eastAsia="MS Mincho"/>
          <w:sz w:val="22"/>
          <w:szCs w:val="22"/>
          <w:lang w:eastAsia="ja-JP"/>
        </w:rPr>
        <w:t>unnoticeably</w:t>
      </w:r>
      <w:r w:rsidR="00FC67E4" w:rsidRPr="00CA7D8F">
        <w:rPr>
          <w:rFonts w:eastAsia="MS Mincho"/>
          <w:sz w:val="22"/>
          <w:szCs w:val="22"/>
          <w:lang w:eastAsia="ja-JP"/>
        </w:rPr>
        <w:t xml:space="preserve"> </w:t>
      </w:r>
      <w:r w:rsidRPr="00CA7D8F">
        <w:rPr>
          <w:rFonts w:eastAsia="MS Mincho"/>
          <w:sz w:val="22"/>
          <w:szCs w:val="22"/>
          <w:lang w:eastAsia="ja-JP"/>
        </w:rPr>
        <w:t xml:space="preserve">changed for a long time. Consequently, the network-side model can learn the radio scenario of its coverage and shape its model to match the radio features surrounding this gNB, and thus can provide further gain from the learnings of data. If the features of radio link between gNB and UEs cannot obey similar distributions, a gNB may store multiple </w:t>
      </w:r>
      <w:r w:rsidR="00FC67E4" w:rsidRPr="00CA7D8F">
        <w:rPr>
          <w:rFonts w:eastAsia="MS Mincho"/>
          <w:sz w:val="22"/>
          <w:szCs w:val="22"/>
          <w:lang w:eastAsia="ja-JP"/>
        </w:rPr>
        <w:t>network</w:t>
      </w:r>
      <w:r w:rsidR="00FC67E4">
        <w:rPr>
          <w:rFonts w:eastAsia="MS Mincho"/>
          <w:sz w:val="22"/>
          <w:szCs w:val="22"/>
          <w:lang w:eastAsia="ja-JP"/>
        </w:rPr>
        <w:t>-</w:t>
      </w:r>
      <w:r w:rsidRPr="00CA7D8F">
        <w:rPr>
          <w:rFonts w:eastAsia="MS Mincho"/>
          <w:sz w:val="22"/>
          <w:szCs w:val="22"/>
          <w:lang w:eastAsia="ja-JP"/>
        </w:rPr>
        <w:t xml:space="preserve">side models in its model </w:t>
      </w:r>
      <w:proofErr w:type="gramStart"/>
      <w:r w:rsidRPr="00CA7D8F">
        <w:rPr>
          <w:rFonts w:eastAsia="MS Mincho"/>
          <w:sz w:val="22"/>
          <w:szCs w:val="22"/>
          <w:lang w:eastAsia="ja-JP"/>
        </w:rPr>
        <w:t>library, and</w:t>
      </w:r>
      <w:proofErr w:type="gramEnd"/>
      <w:r w:rsidRPr="00CA7D8F">
        <w:rPr>
          <w:rFonts w:eastAsia="MS Mincho"/>
          <w:sz w:val="22"/>
          <w:szCs w:val="22"/>
          <w:lang w:eastAsia="ja-JP"/>
        </w:rPr>
        <w:t xml:space="preserve"> use model selection to find the suitable model for a UE or for a group of UEs. In this sense, both cell-specific network-side model and UE(group)-specific network-side model </w:t>
      </w:r>
      <w:proofErr w:type="gramStart"/>
      <w:r w:rsidRPr="00CA7D8F">
        <w:rPr>
          <w:rFonts w:eastAsia="MS Mincho"/>
          <w:sz w:val="22"/>
          <w:szCs w:val="22"/>
          <w:lang w:eastAsia="ja-JP"/>
        </w:rPr>
        <w:t>are</w:t>
      </w:r>
      <w:proofErr w:type="gramEnd"/>
      <w:r w:rsidRPr="00CA7D8F">
        <w:rPr>
          <w:rFonts w:eastAsia="MS Mincho"/>
          <w:sz w:val="22"/>
          <w:szCs w:val="22"/>
          <w:lang w:eastAsia="ja-JP"/>
        </w:rPr>
        <w:t xml:space="preserve"> worth studied.   </w:t>
      </w:r>
    </w:p>
    <w:p w14:paraId="5EE0A17E" w14:textId="77777777" w:rsidR="00FC67E4" w:rsidRPr="00CA7D8F" w:rsidRDefault="00FC67E4" w:rsidP="00CA7D8F">
      <w:pPr>
        <w:jc w:val="both"/>
        <w:rPr>
          <w:rFonts w:eastAsia="MS Mincho"/>
          <w:sz w:val="22"/>
          <w:szCs w:val="22"/>
          <w:lang w:eastAsia="ja-JP"/>
        </w:rPr>
      </w:pPr>
    </w:p>
    <w:p w14:paraId="4A86A767" w14:textId="49E5B0CF" w:rsidR="005D5D9B" w:rsidRDefault="005D5D9B" w:rsidP="00CA7D8F">
      <w:pPr>
        <w:jc w:val="both"/>
        <w:rPr>
          <w:rFonts w:eastAsia="MS Mincho"/>
          <w:sz w:val="22"/>
          <w:szCs w:val="22"/>
          <w:lang w:eastAsia="ja-JP"/>
        </w:rPr>
      </w:pPr>
      <w:r w:rsidRPr="00CA7D8F">
        <w:rPr>
          <w:rFonts w:eastAsia="MS Mincho"/>
          <w:sz w:val="22"/>
          <w:szCs w:val="22"/>
          <w:lang w:eastAsia="ja-JP"/>
        </w:rPr>
        <w:t xml:space="preserve">A network-side model may be downloaded from a 5GC network entity. A gNB </w:t>
      </w:r>
      <w:r w:rsidR="00FC67E4">
        <w:rPr>
          <w:rFonts w:eastAsia="MS Mincho"/>
          <w:sz w:val="22"/>
          <w:szCs w:val="22"/>
          <w:lang w:eastAsia="ja-JP"/>
        </w:rPr>
        <w:t xml:space="preserve">can </w:t>
      </w:r>
      <w:r w:rsidRPr="00CA7D8F">
        <w:rPr>
          <w:rFonts w:eastAsia="MS Mincho"/>
          <w:sz w:val="22"/>
          <w:szCs w:val="22"/>
          <w:lang w:eastAsia="ja-JP"/>
        </w:rPr>
        <w:t xml:space="preserve">also share its models in the 5GC. The relevant procedure may be out of the scope of the focus on air interface of this SI. </w:t>
      </w:r>
    </w:p>
    <w:p w14:paraId="218304DE" w14:textId="3A5E8C7E" w:rsidR="001D63A1" w:rsidRDefault="001D63A1" w:rsidP="00CA7D8F">
      <w:pPr>
        <w:jc w:val="both"/>
        <w:rPr>
          <w:rFonts w:eastAsia="MS Mincho"/>
          <w:sz w:val="22"/>
          <w:szCs w:val="22"/>
          <w:lang w:eastAsia="ja-JP"/>
        </w:rPr>
      </w:pPr>
    </w:p>
    <w:p w14:paraId="2AD0EBDE" w14:textId="77777777" w:rsidR="005D5D9B" w:rsidRPr="00B56BEC" w:rsidRDefault="005D5D9B" w:rsidP="00E83E76">
      <w:pPr>
        <w:pStyle w:val="LGTdoc"/>
        <w:spacing w:line="360" w:lineRule="auto"/>
        <w:rPr>
          <w:b/>
          <w:sz w:val="22"/>
          <w:szCs w:val="22"/>
          <w:lang w:eastAsia="ja-JP"/>
        </w:rPr>
      </w:pPr>
      <w:r w:rsidRPr="00B56BEC">
        <w:rPr>
          <w:b/>
          <w:sz w:val="22"/>
          <w:szCs w:val="22"/>
          <w:lang w:eastAsia="ja-JP"/>
        </w:rPr>
        <w:t>Proposal 5: For network-side model, the following aspects are suggested to be studied:</w:t>
      </w:r>
    </w:p>
    <w:p w14:paraId="2BF56822" w14:textId="52A1891E" w:rsidR="005D5D9B" w:rsidRPr="00B56BEC" w:rsidRDefault="005D5D9B" w:rsidP="00E83E76">
      <w:pPr>
        <w:pStyle w:val="LGTdoc"/>
        <w:numPr>
          <w:ilvl w:val="0"/>
          <w:numId w:val="20"/>
        </w:numPr>
        <w:spacing w:line="360" w:lineRule="auto"/>
        <w:rPr>
          <w:b/>
          <w:sz w:val="22"/>
          <w:szCs w:val="22"/>
          <w:lang w:eastAsia="ja-JP"/>
        </w:rPr>
      </w:pPr>
      <w:r w:rsidRPr="00B56BEC">
        <w:rPr>
          <w:b/>
          <w:sz w:val="22"/>
          <w:szCs w:val="22"/>
          <w:lang w:eastAsia="ja-JP"/>
        </w:rPr>
        <w:lastRenderedPageBreak/>
        <w:t xml:space="preserve">Model inference: </w:t>
      </w:r>
      <w:r w:rsidR="00FC67E4">
        <w:rPr>
          <w:b/>
          <w:sz w:val="22"/>
          <w:szCs w:val="22"/>
          <w:lang w:eastAsia="ja-JP"/>
        </w:rPr>
        <w:t>a</w:t>
      </w:r>
      <w:r w:rsidR="00FC67E4" w:rsidRPr="00B56BEC">
        <w:rPr>
          <w:b/>
          <w:sz w:val="22"/>
          <w:szCs w:val="22"/>
          <w:lang w:eastAsia="ja-JP"/>
        </w:rPr>
        <w:t xml:space="preserve">ssistance </w:t>
      </w:r>
      <w:r w:rsidRPr="00B56BEC">
        <w:rPr>
          <w:b/>
          <w:sz w:val="22"/>
          <w:szCs w:val="22"/>
          <w:lang w:eastAsia="ja-JP"/>
        </w:rPr>
        <w:t>information and signal to provide further gain of a network-side model.</w:t>
      </w:r>
    </w:p>
    <w:p w14:paraId="00A8BAF2" w14:textId="56437B0E" w:rsidR="005D5D9B" w:rsidRPr="00B56BEC" w:rsidRDefault="005D5D9B" w:rsidP="00E83E76">
      <w:pPr>
        <w:pStyle w:val="LGTdoc"/>
        <w:numPr>
          <w:ilvl w:val="0"/>
          <w:numId w:val="20"/>
        </w:numPr>
        <w:spacing w:line="360" w:lineRule="auto"/>
        <w:rPr>
          <w:b/>
          <w:sz w:val="22"/>
          <w:szCs w:val="22"/>
          <w:lang w:eastAsia="ja-JP"/>
        </w:rPr>
      </w:pPr>
      <w:r w:rsidRPr="00B56BEC">
        <w:rPr>
          <w:b/>
          <w:sz w:val="22"/>
          <w:szCs w:val="22"/>
          <w:lang w:eastAsia="ja-JP"/>
        </w:rPr>
        <w:t>Model monitoring: monitoring probe or label in the case of monitoring by UE</w:t>
      </w:r>
      <w:r w:rsidR="00FC67E4">
        <w:rPr>
          <w:b/>
          <w:sz w:val="22"/>
          <w:szCs w:val="22"/>
          <w:lang w:eastAsia="ja-JP"/>
        </w:rPr>
        <w:t>.</w:t>
      </w:r>
      <w:r w:rsidRPr="00B56BEC">
        <w:rPr>
          <w:b/>
          <w:sz w:val="22"/>
          <w:szCs w:val="22"/>
          <w:lang w:eastAsia="ja-JP"/>
        </w:rPr>
        <w:t xml:space="preserve"> </w:t>
      </w:r>
    </w:p>
    <w:p w14:paraId="64187A2D" w14:textId="5C0FD4E3" w:rsidR="005D5D9B" w:rsidRPr="00B56BEC" w:rsidRDefault="005D5D9B" w:rsidP="00E83E76">
      <w:pPr>
        <w:pStyle w:val="LGTdoc"/>
        <w:numPr>
          <w:ilvl w:val="0"/>
          <w:numId w:val="20"/>
        </w:numPr>
        <w:spacing w:line="360" w:lineRule="auto"/>
        <w:rPr>
          <w:b/>
          <w:sz w:val="22"/>
          <w:szCs w:val="22"/>
          <w:lang w:eastAsia="ja-JP"/>
        </w:rPr>
      </w:pPr>
      <w:r w:rsidRPr="00B56BEC">
        <w:rPr>
          <w:b/>
          <w:sz w:val="22"/>
          <w:szCs w:val="22"/>
          <w:lang w:eastAsia="ja-JP"/>
        </w:rPr>
        <w:t xml:space="preserve">Model training: </w:t>
      </w:r>
      <w:r w:rsidR="00FC67E4">
        <w:rPr>
          <w:b/>
          <w:sz w:val="22"/>
          <w:szCs w:val="22"/>
          <w:lang w:eastAsia="ja-JP"/>
        </w:rPr>
        <w:t>d</w:t>
      </w:r>
      <w:r w:rsidR="00FC67E4" w:rsidRPr="00B56BEC">
        <w:rPr>
          <w:b/>
          <w:sz w:val="22"/>
          <w:szCs w:val="22"/>
          <w:lang w:eastAsia="ja-JP"/>
        </w:rPr>
        <w:t xml:space="preserve">ifferences </w:t>
      </w:r>
      <w:r w:rsidRPr="00B56BEC">
        <w:rPr>
          <w:b/>
          <w:sz w:val="22"/>
          <w:szCs w:val="22"/>
          <w:lang w:eastAsia="ja-JP"/>
        </w:rPr>
        <w:t>between using cell-specific model and UE/UE group-specific model</w:t>
      </w:r>
      <w:r w:rsidR="00FC67E4">
        <w:rPr>
          <w:b/>
          <w:sz w:val="22"/>
          <w:szCs w:val="22"/>
          <w:lang w:eastAsia="ja-JP"/>
        </w:rPr>
        <w:t>.</w:t>
      </w:r>
    </w:p>
    <w:p w14:paraId="0E4D540D" w14:textId="6666F58F" w:rsidR="005D5D9B" w:rsidRPr="003323D6" w:rsidRDefault="005D5D9B" w:rsidP="00E83E76">
      <w:pPr>
        <w:pStyle w:val="LGTdoc"/>
        <w:numPr>
          <w:ilvl w:val="0"/>
          <w:numId w:val="20"/>
        </w:numPr>
        <w:spacing w:line="360" w:lineRule="auto"/>
        <w:rPr>
          <w:rFonts w:eastAsia="等线"/>
          <w:b/>
          <w:bCs/>
          <w:sz w:val="22"/>
          <w:szCs w:val="22"/>
          <w:lang w:eastAsia="zh-CN"/>
        </w:rPr>
      </w:pPr>
      <w:r w:rsidRPr="00B56BEC">
        <w:rPr>
          <w:b/>
          <w:sz w:val="22"/>
          <w:szCs w:val="22"/>
          <w:lang w:eastAsia="ja-JP"/>
        </w:rPr>
        <w:t>Additional signal</w:t>
      </w:r>
      <w:r w:rsidR="00AB49D4">
        <w:rPr>
          <w:b/>
          <w:sz w:val="22"/>
          <w:szCs w:val="22"/>
          <w:lang w:eastAsia="ja-JP"/>
        </w:rPr>
        <w:t>l</w:t>
      </w:r>
      <w:r w:rsidRPr="00B56BEC">
        <w:rPr>
          <w:b/>
          <w:sz w:val="22"/>
          <w:szCs w:val="22"/>
          <w:lang w:eastAsia="ja-JP"/>
        </w:rPr>
        <w:t>ing and procedure</w:t>
      </w:r>
      <w:r w:rsidR="00FC67E4">
        <w:rPr>
          <w:b/>
          <w:sz w:val="22"/>
          <w:szCs w:val="22"/>
          <w:lang w:eastAsia="ja-JP"/>
        </w:rPr>
        <w:t>s</w:t>
      </w:r>
      <w:r w:rsidRPr="00B56BEC">
        <w:rPr>
          <w:b/>
          <w:sz w:val="22"/>
          <w:szCs w:val="22"/>
          <w:lang w:eastAsia="ja-JP"/>
        </w:rPr>
        <w:t xml:space="preserve"> for model selection</w:t>
      </w:r>
      <w:r w:rsidR="00FC67E4">
        <w:rPr>
          <w:b/>
          <w:sz w:val="22"/>
          <w:szCs w:val="22"/>
          <w:lang w:eastAsia="ja-JP"/>
        </w:rPr>
        <w:t>.</w:t>
      </w:r>
    </w:p>
    <w:p w14:paraId="479E3D9B" w14:textId="0ED12C1B" w:rsidR="005D5D9B" w:rsidRPr="00A944E8" w:rsidRDefault="005D5D9B" w:rsidP="00A944E8">
      <w:pPr>
        <w:pStyle w:val="2"/>
        <w:rPr>
          <w:rFonts w:ascii="Times New Roman" w:hAnsi="Times New Roman"/>
          <w:b/>
          <w:bCs/>
          <w:sz w:val="22"/>
          <w:szCs w:val="22"/>
          <w:lang w:eastAsia="ja-JP"/>
        </w:rPr>
      </w:pPr>
      <w:r w:rsidRPr="00A944E8">
        <w:rPr>
          <w:rFonts w:ascii="Times New Roman" w:hAnsi="Times New Roman"/>
          <w:b/>
          <w:bCs/>
          <w:sz w:val="22"/>
          <w:szCs w:val="22"/>
          <w:lang w:eastAsia="ja-JP"/>
        </w:rPr>
        <w:t>Functional framework and LCM for two-side model</w:t>
      </w:r>
      <w:r w:rsidR="00AC485C" w:rsidRPr="00A944E8">
        <w:rPr>
          <w:rFonts w:ascii="Times New Roman" w:hAnsi="Times New Roman"/>
          <w:b/>
          <w:bCs/>
          <w:sz w:val="22"/>
          <w:szCs w:val="22"/>
          <w:lang w:eastAsia="ja-JP"/>
        </w:rPr>
        <w:t>s</w:t>
      </w:r>
    </w:p>
    <w:p w14:paraId="1CAE36B5" w14:textId="77777777" w:rsidR="005D5D9B" w:rsidRDefault="005D5D9B" w:rsidP="005D5D9B">
      <w:pPr>
        <w:spacing w:beforeLines="50" w:before="156"/>
        <w:jc w:val="both"/>
        <w:rPr>
          <w:rFonts w:eastAsiaTheme="minorEastAsia"/>
          <w:sz w:val="22"/>
          <w:szCs w:val="22"/>
          <w:lang w:eastAsia="zh-CN"/>
        </w:rPr>
      </w:pPr>
    </w:p>
    <w:p w14:paraId="62757799" w14:textId="745E1076" w:rsidR="005D5D9B" w:rsidRDefault="003961D7" w:rsidP="005D5D9B">
      <w:pPr>
        <w:spacing w:afterLines="50" w:after="156"/>
        <w:jc w:val="center"/>
        <w:rPr>
          <w:rFonts w:eastAsia="MS Mincho"/>
          <w:sz w:val="22"/>
          <w:szCs w:val="22"/>
          <w:lang w:eastAsia="ja-JP"/>
        </w:rPr>
      </w:pPr>
      <w:r w:rsidRPr="003961D7">
        <w:rPr>
          <w:noProof/>
        </w:rPr>
        <w:drawing>
          <wp:inline distT="0" distB="0" distL="0" distR="0" wp14:anchorId="2B057AE0" wp14:editId="5953EE17">
            <wp:extent cx="4711065" cy="2394388"/>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22256" cy="2400076"/>
                    </a:xfrm>
                    <a:prstGeom prst="rect">
                      <a:avLst/>
                    </a:prstGeom>
                    <a:noFill/>
                    <a:ln>
                      <a:noFill/>
                    </a:ln>
                  </pic:spPr>
                </pic:pic>
              </a:graphicData>
            </a:graphic>
          </wp:inline>
        </w:drawing>
      </w:r>
    </w:p>
    <w:p w14:paraId="4F7A0B1D" w14:textId="77777777" w:rsidR="005D5D9B" w:rsidRPr="00865B47" w:rsidRDefault="005D5D9B" w:rsidP="005D5D9B">
      <w:pPr>
        <w:jc w:val="center"/>
        <w:rPr>
          <w:sz w:val="22"/>
          <w:szCs w:val="22"/>
        </w:rPr>
      </w:pPr>
      <w:r w:rsidRPr="00865B47">
        <w:rPr>
          <w:sz w:val="22"/>
          <w:szCs w:val="22"/>
        </w:rPr>
        <w:t>Fig-4. Framework/LCM of two-sided model</w:t>
      </w:r>
    </w:p>
    <w:p w14:paraId="18092BE8" w14:textId="21EA7D66" w:rsidR="005D5D9B" w:rsidRDefault="005D5D9B" w:rsidP="005D5D9B">
      <w:pPr>
        <w:spacing w:afterLines="50" w:after="156"/>
        <w:jc w:val="both"/>
        <w:rPr>
          <w:lang w:eastAsia="x-none"/>
        </w:rPr>
      </w:pPr>
    </w:p>
    <w:p w14:paraId="3BD978A3" w14:textId="321F482F" w:rsidR="000F4B1B" w:rsidRDefault="000F4B1B" w:rsidP="005D5D9B">
      <w:pPr>
        <w:spacing w:afterLines="50" w:after="156"/>
        <w:jc w:val="both"/>
        <w:rPr>
          <w:lang w:eastAsia="x-none"/>
        </w:rPr>
      </w:pPr>
      <w:r w:rsidRPr="00B102A2">
        <w:rPr>
          <w:rFonts w:eastAsiaTheme="minorEastAsia" w:hint="eastAsia"/>
          <w:sz w:val="22"/>
          <w:szCs w:val="22"/>
          <w:lang w:eastAsia="zh-CN"/>
        </w:rPr>
        <w:t>T</w:t>
      </w:r>
      <w:r w:rsidRPr="00B102A2">
        <w:rPr>
          <w:rFonts w:eastAsiaTheme="minorEastAsia"/>
          <w:sz w:val="22"/>
          <w:szCs w:val="22"/>
          <w:lang w:eastAsia="zh-CN"/>
        </w:rPr>
        <w:t xml:space="preserve">he </w:t>
      </w:r>
      <w:r>
        <w:rPr>
          <w:rFonts w:eastAsiaTheme="minorEastAsia"/>
          <w:sz w:val="22"/>
          <w:szCs w:val="22"/>
          <w:lang w:eastAsia="zh-CN"/>
        </w:rPr>
        <w:t>general framework and LCM for two-sided model is shown in Fig-4.</w:t>
      </w:r>
    </w:p>
    <w:p w14:paraId="32E62AFD" w14:textId="77777777" w:rsidR="005D5D9B" w:rsidRPr="0066375F" w:rsidRDefault="005D5D9B" w:rsidP="005D5D9B">
      <w:pPr>
        <w:spacing w:beforeLines="50" w:before="156"/>
        <w:jc w:val="both"/>
        <w:rPr>
          <w:rFonts w:eastAsiaTheme="minorEastAsia"/>
          <w:b/>
          <w:bCs/>
          <w:sz w:val="22"/>
          <w:szCs w:val="22"/>
          <w:lang w:eastAsia="zh-CN"/>
        </w:rPr>
      </w:pPr>
      <w:r w:rsidRPr="0066375F">
        <w:rPr>
          <w:rFonts w:eastAsiaTheme="minorEastAsia" w:hint="eastAsia"/>
          <w:b/>
          <w:bCs/>
          <w:sz w:val="22"/>
          <w:szCs w:val="22"/>
          <w:lang w:eastAsia="zh-CN"/>
        </w:rPr>
        <w:t>M</w:t>
      </w:r>
      <w:r w:rsidRPr="0066375F">
        <w:rPr>
          <w:rFonts w:eastAsiaTheme="minorEastAsia"/>
          <w:b/>
          <w:bCs/>
          <w:sz w:val="22"/>
          <w:szCs w:val="22"/>
          <w:lang w:eastAsia="zh-CN"/>
        </w:rPr>
        <w:t>odel inference:</w:t>
      </w:r>
      <w:r w:rsidRPr="0066375F">
        <w:rPr>
          <w:rFonts w:eastAsiaTheme="minorEastAsia" w:hint="eastAsia"/>
          <w:b/>
          <w:bCs/>
          <w:sz w:val="22"/>
          <w:szCs w:val="22"/>
          <w:lang w:eastAsia="zh-CN"/>
        </w:rPr>
        <w:t xml:space="preserve"> </w:t>
      </w:r>
    </w:p>
    <w:p w14:paraId="430BFF3B" w14:textId="51BB263B" w:rsidR="005D5D9B" w:rsidRDefault="005D5D9B" w:rsidP="00CA7D8F">
      <w:pPr>
        <w:jc w:val="both"/>
        <w:rPr>
          <w:rFonts w:eastAsia="MS Mincho"/>
          <w:sz w:val="22"/>
          <w:szCs w:val="22"/>
          <w:lang w:eastAsia="ja-JP"/>
        </w:rPr>
      </w:pPr>
      <w:r w:rsidRPr="00CA7D8F">
        <w:rPr>
          <w:rFonts w:eastAsia="MS Mincho"/>
          <w:sz w:val="22"/>
          <w:szCs w:val="22"/>
          <w:lang w:eastAsia="ja-JP"/>
        </w:rPr>
        <w:t xml:space="preserve">For a two-sided model, a partial model deployed at UE side operates with a paired partial model at gNB side. The output of the model inference at UE </w:t>
      </w:r>
      <w:r w:rsidR="00563B4E">
        <w:rPr>
          <w:rFonts w:eastAsia="MS Mincho"/>
          <w:sz w:val="22"/>
          <w:szCs w:val="22"/>
          <w:lang w:eastAsia="ja-JP"/>
        </w:rPr>
        <w:t xml:space="preserve">side </w:t>
      </w:r>
      <w:r w:rsidRPr="00CA7D8F">
        <w:rPr>
          <w:rFonts w:eastAsia="MS Mincho"/>
          <w:sz w:val="22"/>
          <w:szCs w:val="22"/>
          <w:lang w:eastAsia="ja-JP"/>
        </w:rPr>
        <w:t xml:space="preserve">is the same as the input of the model inference at gNB side. A typical use case of the two-sided model is CSI compression, in which </w:t>
      </w:r>
      <w:r w:rsidR="00563B4E">
        <w:rPr>
          <w:rFonts w:eastAsia="MS Mincho"/>
          <w:sz w:val="22"/>
          <w:szCs w:val="22"/>
          <w:lang w:eastAsia="ja-JP"/>
        </w:rPr>
        <w:t xml:space="preserve">there is </w:t>
      </w:r>
      <w:r w:rsidRPr="00CA7D8F">
        <w:rPr>
          <w:rFonts w:eastAsia="MS Mincho"/>
          <w:sz w:val="22"/>
          <w:szCs w:val="22"/>
          <w:lang w:eastAsia="ja-JP"/>
        </w:rPr>
        <w:t>an AI/ML-based CSI generation part to generate the CSI feedback information and an AI/ML-based CSI reconstruction part which is used to reconstruct the CSI from the received CSI feedback information.</w:t>
      </w:r>
    </w:p>
    <w:p w14:paraId="73C8CA68" w14:textId="77777777" w:rsidR="003C14CE" w:rsidRPr="00CA7D8F" w:rsidRDefault="003C14CE" w:rsidP="00CA7D8F">
      <w:pPr>
        <w:jc w:val="both"/>
        <w:rPr>
          <w:rFonts w:eastAsia="MS Mincho"/>
          <w:sz w:val="22"/>
          <w:szCs w:val="22"/>
          <w:lang w:eastAsia="ja-JP"/>
        </w:rPr>
      </w:pPr>
    </w:p>
    <w:p w14:paraId="3E4B53AC" w14:textId="77355787" w:rsidR="005D5D9B" w:rsidRPr="00CA7D8F" w:rsidRDefault="005D5D9B" w:rsidP="00CA7D8F">
      <w:pPr>
        <w:jc w:val="both"/>
        <w:rPr>
          <w:rFonts w:eastAsia="MS Mincho"/>
          <w:sz w:val="22"/>
          <w:szCs w:val="22"/>
          <w:lang w:eastAsia="ja-JP"/>
        </w:rPr>
      </w:pPr>
      <w:r w:rsidRPr="00CA7D8F">
        <w:rPr>
          <w:rFonts w:eastAsia="MS Mincho"/>
          <w:sz w:val="22"/>
          <w:szCs w:val="22"/>
          <w:lang w:eastAsia="ja-JP"/>
        </w:rPr>
        <w:t>Since only paired model parts can work together, joint interactions are needed to align the model operations of UE side and gNB side. The interaction</w:t>
      </w:r>
      <w:r w:rsidR="00966312">
        <w:rPr>
          <w:rFonts w:eastAsia="MS Mincho"/>
          <w:sz w:val="22"/>
          <w:szCs w:val="22"/>
          <w:lang w:eastAsia="ja-JP"/>
        </w:rPr>
        <w:t>-related</w:t>
      </w:r>
      <w:r w:rsidRPr="00CA7D8F">
        <w:rPr>
          <w:rFonts w:eastAsia="MS Mincho"/>
          <w:sz w:val="22"/>
          <w:szCs w:val="22"/>
          <w:lang w:eastAsia="ja-JP"/>
        </w:rPr>
        <w:t xml:space="preserve"> signaling is unique for the two-sided model.</w:t>
      </w:r>
    </w:p>
    <w:p w14:paraId="6AD5D422" w14:textId="77777777" w:rsidR="005D5D9B" w:rsidRPr="0066375F" w:rsidRDefault="005D5D9B" w:rsidP="005D5D9B">
      <w:pPr>
        <w:spacing w:beforeLines="50" w:before="156"/>
        <w:rPr>
          <w:rFonts w:eastAsiaTheme="minorEastAsia"/>
          <w:b/>
          <w:bCs/>
          <w:sz w:val="22"/>
          <w:szCs w:val="22"/>
          <w:lang w:eastAsia="zh-CN"/>
        </w:rPr>
      </w:pPr>
      <w:r w:rsidRPr="0066375F">
        <w:rPr>
          <w:rFonts w:eastAsiaTheme="minorEastAsia" w:hint="eastAsia"/>
          <w:b/>
          <w:bCs/>
          <w:sz w:val="22"/>
          <w:szCs w:val="22"/>
          <w:lang w:eastAsia="zh-CN"/>
        </w:rPr>
        <w:t>M</w:t>
      </w:r>
      <w:r w:rsidRPr="0066375F">
        <w:rPr>
          <w:rFonts w:eastAsiaTheme="minorEastAsia"/>
          <w:b/>
          <w:bCs/>
          <w:sz w:val="22"/>
          <w:szCs w:val="22"/>
          <w:lang w:eastAsia="zh-CN"/>
        </w:rPr>
        <w:t>odel monitor</w:t>
      </w:r>
      <w:r>
        <w:rPr>
          <w:rFonts w:eastAsiaTheme="minorEastAsia"/>
          <w:b/>
          <w:bCs/>
          <w:sz w:val="22"/>
          <w:szCs w:val="22"/>
          <w:lang w:eastAsia="zh-CN"/>
        </w:rPr>
        <w:t>ing</w:t>
      </w:r>
      <w:r w:rsidRPr="0066375F">
        <w:rPr>
          <w:rFonts w:eastAsiaTheme="minorEastAsia"/>
          <w:b/>
          <w:bCs/>
          <w:sz w:val="22"/>
          <w:szCs w:val="22"/>
          <w:lang w:eastAsia="zh-CN"/>
        </w:rPr>
        <w:t>:</w:t>
      </w:r>
    </w:p>
    <w:p w14:paraId="0ACC0F6C" w14:textId="481F1A22" w:rsidR="005D5D9B" w:rsidRPr="00CA7D8F" w:rsidRDefault="005D5D9B" w:rsidP="00CA7D8F">
      <w:pPr>
        <w:jc w:val="both"/>
        <w:rPr>
          <w:rFonts w:eastAsia="MS Mincho"/>
          <w:sz w:val="22"/>
          <w:szCs w:val="22"/>
          <w:lang w:eastAsia="ja-JP"/>
        </w:rPr>
      </w:pPr>
      <w:r w:rsidRPr="00CA7D8F">
        <w:rPr>
          <w:rFonts w:eastAsia="MS Mincho"/>
          <w:sz w:val="22"/>
          <w:szCs w:val="22"/>
          <w:lang w:eastAsia="ja-JP"/>
        </w:rPr>
        <w:t xml:space="preserve">It can be done either at UE side or at gNB side. The challenge still lies in monitoring probe or label. In CSI compression, for a gNB-based monitoring, it is possible to feedback the input channel eigenvector from UE to gNB via high resolution quantization bits. With the feedback, gNB can compare it with its model output. But the cost of this HiFi feedback will </w:t>
      </w:r>
      <w:r w:rsidR="005B16A1">
        <w:rPr>
          <w:rFonts w:eastAsia="MS Mincho"/>
          <w:sz w:val="22"/>
          <w:szCs w:val="22"/>
          <w:lang w:eastAsia="ja-JP"/>
        </w:rPr>
        <w:t>reduce</w:t>
      </w:r>
      <w:r w:rsidR="005B16A1" w:rsidRPr="00CA7D8F">
        <w:rPr>
          <w:rFonts w:eastAsia="MS Mincho"/>
          <w:sz w:val="22"/>
          <w:szCs w:val="22"/>
          <w:lang w:eastAsia="ja-JP"/>
        </w:rPr>
        <w:t xml:space="preserve"> </w:t>
      </w:r>
      <w:r w:rsidRPr="00CA7D8F">
        <w:rPr>
          <w:rFonts w:eastAsia="MS Mincho"/>
          <w:sz w:val="22"/>
          <w:szCs w:val="22"/>
          <w:lang w:eastAsia="ja-JP"/>
        </w:rPr>
        <w:t>the gain of this use case. Its feasibility need</w:t>
      </w:r>
      <w:r w:rsidR="005B16A1">
        <w:rPr>
          <w:rFonts w:eastAsia="MS Mincho"/>
          <w:sz w:val="22"/>
          <w:szCs w:val="22"/>
          <w:lang w:eastAsia="ja-JP"/>
        </w:rPr>
        <w:t>s</w:t>
      </w:r>
      <w:r w:rsidRPr="00CA7D8F">
        <w:rPr>
          <w:rFonts w:eastAsia="MS Mincho"/>
          <w:sz w:val="22"/>
          <w:szCs w:val="22"/>
          <w:lang w:eastAsia="ja-JP"/>
        </w:rPr>
        <w:t xml:space="preserve"> to be evaluated.  Besides, the activation/deactivation need more considerations to align the operations cross the air.</w:t>
      </w:r>
    </w:p>
    <w:p w14:paraId="51786AC4" w14:textId="77777777" w:rsidR="005D5D9B" w:rsidRPr="00F84D36" w:rsidRDefault="005D5D9B" w:rsidP="005D5D9B">
      <w:pPr>
        <w:spacing w:beforeLines="50" w:before="156"/>
        <w:rPr>
          <w:rFonts w:eastAsiaTheme="minorEastAsia"/>
          <w:b/>
          <w:bCs/>
          <w:sz w:val="22"/>
          <w:szCs w:val="22"/>
          <w:lang w:eastAsia="zh-CN"/>
        </w:rPr>
      </w:pPr>
      <w:r w:rsidRPr="00F84D36">
        <w:rPr>
          <w:rFonts w:eastAsiaTheme="minorEastAsia"/>
          <w:b/>
          <w:bCs/>
          <w:sz w:val="22"/>
          <w:szCs w:val="22"/>
          <w:lang w:eastAsia="zh-CN"/>
        </w:rPr>
        <w:t>Model training:</w:t>
      </w:r>
    </w:p>
    <w:p w14:paraId="13A4B474" w14:textId="078B02FD" w:rsidR="005D5D9B" w:rsidRDefault="005D5D9B" w:rsidP="00CA7D8F">
      <w:pPr>
        <w:jc w:val="both"/>
        <w:rPr>
          <w:rFonts w:eastAsia="MS Mincho"/>
          <w:sz w:val="22"/>
          <w:szCs w:val="22"/>
          <w:lang w:eastAsia="ja-JP"/>
        </w:rPr>
      </w:pPr>
      <w:r w:rsidRPr="00CA7D8F">
        <w:rPr>
          <w:rFonts w:eastAsia="MS Mincho"/>
          <w:sz w:val="22"/>
          <w:szCs w:val="22"/>
          <w:lang w:eastAsia="ja-JP"/>
        </w:rPr>
        <w:t>Either in inference stage or in training stage, the two-sided model is jointly operated. For both online training and offline training, the two paired parts of a</w:t>
      </w:r>
      <w:r w:rsidR="00805D19">
        <w:rPr>
          <w:rFonts w:eastAsia="MS Mincho"/>
          <w:sz w:val="22"/>
          <w:szCs w:val="22"/>
          <w:lang w:eastAsia="ja-JP"/>
        </w:rPr>
        <w:t xml:space="preserve"> two-sided</w:t>
      </w:r>
      <w:r w:rsidRPr="00CA7D8F">
        <w:rPr>
          <w:rFonts w:eastAsia="MS Mincho"/>
          <w:sz w:val="22"/>
          <w:szCs w:val="22"/>
          <w:lang w:eastAsia="ja-JP"/>
        </w:rPr>
        <w:t xml:space="preserve"> model should be trained together. Thus, a multi-vendor </w:t>
      </w:r>
      <w:r w:rsidRPr="00CA7D8F">
        <w:rPr>
          <w:rFonts w:eastAsia="MS Mincho"/>
          <w:sz w:val="22"/>
          <w:szCs w:val="22"/>
          <w:lang w:eastAsia="ja-JP"/>
        </w:rPr>
        <w:lastRenderedPageBreak/>
        <w:t xml:space="preserve">collaboration framework needs to be studied to enable joint training between UE vendor and network vendor, as some companies proposed in the </w:t>
      </w:r>
      <w:r w:rsidR="00805D19">
        <w:rPr>
          <w:rFonts w:eastAsia="MS Mincho"/>
          <w:sz w:val="22"/>
          <w:szCs w:val="22"/>
          <w:lang w:eastAsia="ja-JP"/>
        </w:rPr>
        <w:t>previous</w:t>
      </w:r>
      <w:r w:rsidRPr="00CA7D8F">
        <w:rPr>
          <w:rFonts w:eastAsia="MS Mincho"/>
          <w:sz w:val="22"/>
          <w:szCs w:val="22"/>
          <w:lang w:eastAsia="ja-JP"/>
        </w:rPr>
        <w:t xml:space="preserve"> meeting. </w:t>
      </w:r>
    </w:p>
    <w:p w14:paraId="6C2E0CF8" w14:textId="77777777" w:rsidR="00805D19" w:rsidRPr="00CA7D8F" w:rsidRDefault="00805D19" w:rsidP="00CA7D8F">
      <w:pPr>
        <w:jc w:val="both"/>
        <w:rPr>
          <w:rFonts w:eastAsia="MS Mincho"/>
          <w:sz w:val="22"/>
          <w:szCs w:val="22"/>
          <w:lang w:eastAsia="ja-JP"/>
        </w:rPr>
      </w:pPr>
    </w:p>
    <w:p w14:paraId="30AB720D" w14:textId="4CC3BDB7" w:rsidR="005D5D9B" w:rsidRDefault="005D5D9B" w:rsidP="00CA7D8F">
      <w:pPr>
        <w:jc w:val="both"/>
        <w:rPr>
          <w:rFonts w:eastAsia="MS Mincho"/>
          <w:sz w:val="22"/>
          <w:szCs w:val="22"/>
          <w:lang w:eastAsia="ja-JP"/>
        </w:rPr>
      </w:pPr>
      <w:r w:rsidRPr="00CA7D8F">
        <w:rPr>
          <w:rFonts w:eastAsia="MS Mincho"/>
          <w:sz w:val="22"/>
          <w:szCs w:val="22"/>
          <w:lang w:eastAsia="ja-JP"/>
        </w:rPr>
        <w:t>One solution to avoid the need of joint training is model transfer</w:t>
      </w:r>
      <w:r w:rsidR="00805D19">
        <w:rPr>
          <w:rFonts w:eastAsia="MS Mincho"/>
          <w:sz w:val="22"/>
          <w:szCs w:val="22"/>
          <w:lang w:eastAsia="ja-JP"/>
        </w:rPr>
        <w:t>ring</w:t>
      </w:r>
      <w:r w:rsidRPr="00CA7D8F">
        <w:rPr>
          <w:rFonts w:eastAsia="MS Mincho"/>
          <w:sz w:val="22"/>
          <w:szCs w:val="22"/>
          <w:lang w:eastAsia="ja-JP"/>
        </w:rPr>
        <w:t>. For instance, network side can deploy the partial model of a two-sided model and transfer its paired model part to UE side. Then, the training method can be taken as an implementation issue and no need to be studied in this SI. The concerns to this solution are from two aspects. One is that a transferred model delivered from network may not be able to be deployed and run in a specific UE hardware. Besides, AI/ML model is proprietary, which may disable the possibility of model transfer</w:t>
      </w:r>
      <w:r w:rsidR="005C47C5">
        <w:rPr>
          <w:rFonts w:eastAsia="MS Mincho"/>
          <w:sz w:val="22"/>
          <w:szCs w:val="22"/>
          <w:lang w:eastAsia="ja-JP"/>
        </w:rPr>
        <w:t>ring</w:t>
      </w:r>
      <w:r w:rsidRPr="00CA7D8F">
        <w:rPr>
          <w:rFonts w:eastAsia="MS Mincho"/>
          <w:sz w:val="22"/>
          <w:szCs w:val="22"/>
          <w:lang w:eastAsia="ja-JP"/>
        </w:rPr>
        <w:t xml:space="preserve"> between vendors.</w:t>
      </w:r>
    </w:p>
    <w:p w14:paraId="6C982E38" w14:textId="77777777" w:rsidR="00805D19" w:rsidRPr="00CA7D8F" w:rsidRDefault="00805D19" w:rsidP="00CA7D8F">
      <w:pPr>
        <w:jc w:val="both"/>
        <w:rPr>
          <w:rFonts w:eastAsia="MS Mincho"/>
          <w:sz w:val="22"/>
          <w:szCs w:val="22"/>
          <w:lang w:eastAsia="ja-JP"/>
        </w:rPr>
      </w:pPr>
    </w:p>
    <w:p w14:paraId="4CB1612E" w14:textId="5F9F585D" w:rsidR="00E27F1E" w:rsidRDefault="005D5D9B" w:rsidP="00CA7D8F">
      <w:pPr>
        <w:jc w:val="both"/>
        <w:rPr>
          <w:rFonts w:eastAsia="MS Mincho"/>
          <w:sz w:val="22"/>
          <w:szCs w:val="22"/>
          <w:lang w:eastAsia="ja-JP"/>
        </w:rPr>
      </w:pPr>
      <w:r w:rsidRPr="00CA7D8F">
        <w:rPr>
          <w:rFonts w:eastAsia="MS Mincho"/>
          <w:sz w:val="22"/>
          <w:szCs w:val="22"/>
          <w:lang w:eastAsia="ja-JP"/>
        </w:rPr>
        <w:t xml:space="preserve">Comparatively, independent training is more attractive. </w:t>
      </w:r>
      <w:r w:rsidR="00332D87">
        <w:rPr>
          <w:rFonts w:eastAsia="MS Mincho"/>
          <w:sz w:val="22"/>
          <w:szCs w:val="22"/>
          <w:lang w:eastAsia="ja-JP"/>
        </w:rPr>
        <w:t xml:space="preserve">The key issue to </w:t>
      </w:r>
      <w:r w:rsidR="00810379">
        <w:rPr>
          <w:rFonts w:eastAsia="MS Mincho"/>
          <w:sz w:val="22"/>
          <w:szCs w:val="22"/>
          <w:lang w:eastAsia="ja-JP"/>
        </w:rPr>
        <w:t xml:space="preserve">enable independent training is to </w:t>
      </w:r>
      <w:r w:rsidR="0003793D">
        <w:rPr>
          <w:rFonts w:eastAsia="MS Mincho"/>
          <w:sz w:val="22"/>
          <w:szCs w:val="22"/>
          <w:lang w:eastAsia="ja-JP"/>
        </w:rPr>
        <w:t xml:space="preserve">decouple the necessity of </w:t>
      </w:r>
      <w:r w:rsidR="00794BDE">
        <w:rPr>
          <w:rFonts w:eastAsia="MS Mincho"/>
          <w:sz w:val="22"/>
          <w:szCs w:val="22"/>
          <w:lang w:eastAsia="ja-JP"/>
        </w:rPr>
        <w:t xml:space="preserve">joint interactions between two model parts during a training procedure. </w:t>
      </w:r>
      <w:r w:rsidR="00810379">
        <w:rPr>
          <w:rFonts w:eastAsia="MS Mincho"/>
          <w:sz w:val="22"/>
          <w:szCs w:val="22"/>
          <w:lang w:eastAsia="ja-JP"/>
        </w:rPr>
        <w:t xml:space="preserve">Back to AI auto encoder, </w:t>
      </w:r>
      <w:r w:rsidR="00794BDE">
        <w:rPr>
          <w:rFonts w:eastAsia="MS Mincho"/>
          <w:sz w:val="22"/>
          <w:szCs w:val="22"/>
          <w:lang w:eastAsia="ja-JP"/>
        </w:rPr>
        <w:t xml:space="preserve">the output of AI encoder is the input of AI decoder. </w:t>
      </w:r>
      <w:r w:rsidR="00E27F1E">
        <w:rPr>
          <w:rFonts w:eastAsia="MS Mincho"/>
          <w:sz w:val="22"/>
          <w:szCs w:val="22"/>
          <w:lang w:eastAsia="ja-JP"/>
        </w:rPr>
        <w:t>Using common dataset as the input and output might be the way to separate the one training procedure into two independent training procedures. The procedure</w:t>
      </w:r>
      <w:r w:rsidR="00834A44">
        <w:rPr>
          <w:rFonts w:eastAsia="MS Mincho"/>
          <w:sz w:val="22"/>
          <w:szCs w:val="22"/>
          <w:lang w:eastAsia="ja-JP"/>
        </w:rPr>
        <w:t xml:space="preserve"> and signaling</w:t>
      </w:r>
      <w:r w:rsidR="00E27F1E">
        <w:rPr>
          <w:rFonts w:eastAsia="MS Mincho"/>
          <w:sz w:val="22"/>
          <w:szCs w:val="22"/>
          <w:lang w:eastAsia="ja-JP"/>
        </w:rPr>
        <w:t xml:space="preserve"> </w:t>
      </w:r>
      <w:r w:rsidR="00834A44">
        <w:rPr>
          <w:rFonts w:eastAsia="MS Mincho"/>
          <w:sz w:val="22"/>
          <w:szCs w:val="22"/>
          <w:lang w:eastAsia="ja-JP"/>
        </w:rPr>
        <w:t>in detail are for further study.</w:t>
      </w:r>
      <w:r w:rsidR="00E27F1E">
        <w:rPr>
          <w:rFonts w:eastAsia="MS Mincho"/>
          <w:sz w:val="22"/>
          <w:szCs w:val="22"/>
          <w:lang w:eastAsia="ja-JP"/>
        </w:rPr>
        <w:t xml:space="preserve"> </w:t>
      </w:r>
    </w:p>
    <w:p w14:paraId="3CA7F6AF" w14:textId="03E1DEE5" w:rsidR="00230FD4" w:rsidRPr="003961D7" w:rsidRDefault="00794BDE" w:rsidP="00230FD4">
      <w:pPr>
        <w:jc w:val="both"/>
        <w:rPr>
          <w:rFonts w:eastAsia="MS Mincho"/>
          <w:sz w:val="22"/>
          <w:szCs w:val="22"/>
          <w:lang w:eastAsia="ja-JP"/>
        </w:rPr>
      </w:pPr>
      <w:r>
        <w:rPr>
          <w:rFonts w:eastAsia="MS Mincho"/>
          <w:sz w:val="22"/>
          <w:szCs w:val="22"/>
          <w:lang w:eastAsia="ja-JP"/>
        </w:rPr>
        <w:t xml:space="preserve"> </w:t>
      </w:r>
    </w:p>
    <w:p w14:paraId="27CA0A3A" w14:textId="58D44B39" w:rsidR="005D5D9B" w:rsidRPr="00B56BEC" w:rsidRDefault="005D5D9B" w:rsidP="003961D7">
      <w:pPr>
        <w:pStyle w:val="LGTdoc"/>
        <w:spacing w:line="360" w:lineRule="auto"/>
        <w:rPr>
          <w:b/>
          <w:sz w:val="22"/>
          <w:szCs w:val="22"/>
          <w:lang w:eastAsia="ja-JP"/>
        </w:rPr>
      </w:pPr>
      <w:r w:rsidRPr="00B56BEC">
        <w:rPr>
          <w:b/>
          <w:sz w:val="22"/>
          <w:szCs w:val="22"/>
          <w:lang w:eastAsia="ja-JP"/>
        </w:rPr>
        <w:t>Proposal 6: For two-side model, the following aspects are suggested to be studied:</w:t>
      </w:r>
    </w:p>
    <w:p w14:paraId="0CF71FE0" w14:textId="77777777" w:rsidR="005D5D9B" w:rsidRPr="00B56BEC" w:rsidRDefault="005D5D9B" w:rsidP="003961D7">
      <w:pPr>
        <w:pStyle w:val="LGTdoc"/>
        <w:numPr>
          <w:ilvl w:val="0"/>
          <w:numId w:val="21"/>
        </w:numPr>
        <w:spacing w:line="360" w:lineRule="auto"/>
        <w:rPr>
          <w:b/>
          <w:sz w:val="22"/>
          <w:szCs w:val="22"/>
          <w:lang w:eastAsia="ja-JP"/>
        </w:rPr>
      </w:pPr>
      <w:r w:rsidRPr="00B56BEC">
        <w:rPr>
          <w:b/>
          <w:sz w:val="22"/>
          <w:szCs w:val="22"/>
          <w:lang w:eastAsia="ja-JP"/>
        </w:rPr>
        <w:t xml:space="preserve">Model inference: joint interaction signaling to align the model operations of UE side and gNB side. </w:t>
      </w:r>
    </w:p>
    <w:p w14:paraId="7F8E8ED1" w14:textId="64FD3A76" w:rsidR="005D5D9B" w:rsidRPr="00B56BEC" w:rsidRDefault="005D5D9B" w:rsidP="003961D7">
      <w:pPr>
        <w:pStyle w:val="LGTdoc"/>
        <w:numPr>
          <w:ilvl w:val="0"/>
          <w:numId w:val="21"/>
        </w:numPr>
        <w:spacing w:line="360" w:lineRule="auto"/>
        <w:rPr>
          <w:b/>
          <w:sz w:val="22"/>
          <w:szCs w:val="22"/>
          <w:lang w:eastAsia="ja-JP"/>
        </w:rPr>
      </w:pPr>
      <w:r w:rsidRPr="00B56BEC">
        <w:rPr>
          <w:b/>
          <w:sz w:val="22"/>
          <w:szCs w:val="22"/>
          <w:lang w:eastAsia="ja-JP"/>
        </w:rPr>
        <w:t xml:space="preserve">Assistance information and signal to </w:t>
      </w:r>
      <w:r w:rsidR="00FC11D2">
        <w:rPr>
          <w:b/>
          <w:sz w:val="22"/>
          <w:szCs w:val="22"/>
          <w:lang w:eastAsia="ja-JP"/>
        </w:rPr>
        <w:t>offer</w:t>
      </w:r>
      <w:r w:rsidR="00FC11D2" w:rsidRPr="00B56BEC">
        <w:rPr>
          <w:b/>
          <w:sz w:val="22"/>
          <w:szCs w:val="22"/>
          <w:lang w:eastAsia="ja-JP"/>
        </w:rPr>
        <w:t xml:space="preserve"> </w:t>
      </w:r>
      <w:r w:rsidRPr="00B56BEC">
        <w:rPr>
          <w:b/>
          <w:sz w:val="22"/>
          <w:szCs w:val="22"/>
          <w:lang w:eastAsia="ja-JP"/>
        </w:rPr>
        <w:t>further gain of a network-side model.</w:t>
      </w:r>
    </w:p>
    <w:p w14:paraId="1B09DBD8" w14:textId="61B8A173" w:rsidR="005D5D9B" w:rsidRPr="00B56BEC" w:rsidRDefault="005D5D9B" w:rsidP="003961D7">
      <w:pPr>
        <w:pStyle w:val="LGTdoc"/>
        <w:numPr>
          <w:ilvl w:val="0"/>
          <w:numId w:val="21"/>
        </w:numPr>
        <w:spacing w:line="360" w:lineRule="auto"/>
        <w:rPr>
          <w:b/>
          <w:sz w:val="22"/>
          <w:szCs w:val="22"/>
          <w:lang w:eastAsia="ja-JP"/>
        </w:rPr>
      </w:pPr>
      <w:r w:rsidRPr="00B56BEC">
        <w:rPr>
          <w:b/>
          <w:sz w:val="22"/>
          <w:szCs w:val="22"/>
          <w:lang w:eastAsia="ja-JP"/>
        </w:rPr>
        <w:t>Model monitoring: monitoring probe or label for either monitoring at UE or monitoring at gNB</w:t>
      </w:r>
      <w:r w:rsidR="000928C5">
        <w:rPr>
          <w:b/>
          <w:sz w:val="22"/>
          <w:szCs w:val="22"/>
          <w:lang w:eastAsia="ja-JP"/>
        </w:rPr>
        <w:t>.</w:t>
      </w:r>
    </w:p>
    <w:p w14:paraId="6443A0F1" w14:textId="031697CA" w:rsidR="005D5D9B" w:rsidRPr="00B56BEC" w:rsidRDefault="005D5D9B" w:rsidP="003961D7">
      <w:pPr>
        <w:pStyle w:val="LGTdoc"/>
        <w:numPr>
          <w:ilvl w:val="0"/>
          <w:numId w:val="21"/>
        </w:numPr>
        <w:spacing w:line="360" w:lineRule="auto"/>
        <w:rPr>
          <w:b/>
          <w:sz w:val="22"/>
          <w:szCs w:val="22"/>
          <w:lang w:eastAsia="ja-JP"/>
        </w:rPr>
      </w:pPr>
      <w:r w:rsidRPr="00B56BEC">
        <w:rPr>
          <w:b/>
          <w:sz w:val="22"/>
          <w:szCs w:val="22"/>
          <w:lang w:eastAsia="ja-JP"/>
        </w:rPr>
        <w:t>Activation/deactivation with aligned operations cross the air</w:t>
      </w:r>
      <w:r w:rsidR="000928C5">
        <w:rPr>
          <w:b/>
          <w:sz w:val="22"/>
          <w:szCs w:val="22"/>
          <w:lang w:eastAsia="ja-JP"/>
        </w:rPr>
        <w:t>.</w:t>
      </w:r>
    </w:p>
    <w:p w14:paraId="4B4E94E2" w14:textId="0FA84A8E" w:rsidR="005D5D9B" w:rsidRPr="00B56BEC" w:rsidRDefault="005D5D9B" w:rsidP="003961D7">
      <w:pPr>
        <w:pStyle w:val="LGTdoc"/>
        <w:numPr>
          <w:ilvl w:val="0"/>
          <w:numId w:val="21"/>
        </w:numPr>
        <w:spacing w:line="360" w:lineRule="auto"/>
        <w:rPr>
          <w:b/>
          <w:sz w:val="22"/>
          <w:szCs w:val="22"/>
          <w:lang w:eastAsia="ja-JP"/>
        </w:rPr>
      </w:pPr>
      <w:r w:rsidRPr="00B56BEC">
        <w:rPr>
          <w:b/>
          <w:sz w:val="22"/>
          <w:szCs w:val="22"/>
          <w:lang w:eastAsia="ja-JP"/>
        </w:rPr>
        <w:t>Model</w:t>
      </w:r>
      <w:r w:rsidR="005602E5">
        <w:rPr>
          <w:b/>
          <w:sz w:val="22"/>
          <w:szCs w:val="22"/>
          <w:lang w:eastAsia="ja-JP"/>
        </w:rPr>
        <w:t xml:space="preserve"> </w:t>
      </w:r>
      <w:r w:rsidRPr="00B56BEC">
        <w:rPr>
          <w:b/>
          <w:sz w:val="22"/>
          <w:szCs w:val="22"/>
          <w:lang w:eastAsia="ja-JP"/>
        </w:rPr>
        <w:t>training: multi-vendor collaboration framework</w:t>
      </w:r>
      <w:r w:rsidR="00230FD4">
        <w:rPr>
          <w:b/>
          <w:sz w:val="22"/>
          <w:szCs w:val="22"/>
          <w:lang w:eastAsia="ja-JP"/>
        </w:rPr>
        <w:t xml:space="preserve"> and m</w:t>
      </w:r>
      <w:r w:rsidRPr="00B56BEC">
        <w:rPr>
          <w:b/>
          <w:sz w:val="22"/>
          <w:szCs w:val="22"/>
          <w:lang w:eastAsia="ja-JP"/>
        </w:rPr>
        <w:t>ethods to enable independent training</w:t>
      </w:r>
      <w:r w:rsidR="00834A44">
        <w:rPr>
          <w:b/>
          <w:sz w:val="22"/>
          <w:szCs w:val="22"/>
          <w:lang w:eastAsia="ja-JP"/>
        </w:rPr>
        <w:t>, such as common-dataset-based method</w:t>
      </w:r>
    </w:p>
    <w:p w14:paraId="08F2443F" w14:textId="77777777" w:rsidR="005D5D9B" w:rsidRDefault="005D5D9B" w:rsidP="00D02E15">
      <w:pPr>
        <w:jc w:val="both"/>
        <w:rPr>
          <w:sz w:val="22"/>
          <w:szCs w:val="22"/>
          <w:lang w:eastAsia="ja-JP"/>
        </w:rPr>
      </w:pPr>
    </w:p>
    <w:p w14:paraId="6D88349C" w14:textId="715FF99F" w:rsidR="00CB69D9" w:rsidRPr="00AB5E63" w:rsidRDefault="00CB69D9" w:rsidP="00CB69D9">
      <w:pPr>
        <w:pStyle w:val="1"/>
        <w:spacing w:beforeLines="50" w:before="156" w:afterLines="50" w:after="156"/>
        <w:ind w:left="432" w:hanging="432"/>
        <w:jc w:val="both"/>
        <w:rPr>
          <w:rFonts w:ascii="Times New Roman" w:eastAsia="宋体" w:hAnsi="Times New Roman"/>
          <w:b/>
          <w:sz w:val="22"/>
          <w:szCs w:val="22"/>
          <w:lang w:eastAsia="zh-CN"/>
        </w:rPr>
      </w:pPr>
      <w:r w:rsidRPr="00AB5E63">
        <w:rPr>
          <w:rFonts w:ascii="Times New Roman" w:eastAsia="宋体" w:hAnsi="Times New Roman"/>
          <w:b/>
          <w:sz w:val="22"/>
          <w:szCs w:val="22"/>
          <w:lang w:eastAsia="zh-CN"/>
        </w:rPr>
        <w:t>Conclusions</w:t>
      </w:r>
    </w:p>
    <w:p w14:paraId="59B14254" w14:textId="77777777" w:rsidR="003961D7" w:rsidRPr="00286635" w:rsidRDefault="003961D7" w:rsidP="003961D7">
      <w:pPr>
        <w:pStyle w:val="LGTdoc"/>
        <w:spacing w:line="360" w:lineRule="auto"/>
        <w:rPr>
          <w:b/>
          <w:sz w:val="22"/>
          <w:szCs w:val="22"/>
          <w:lang w:eastAsia="ja-JP"/>
        </w:rPr>
      </w:pPr>
      <w:r w:rsidRPr="00286635">
        <w:rPr>
          <w:b/>
          <w:sz w:val="22"/>
          <w:szCs w:val="22"/>
          <w:lang w:eastAsia="ja-JP"/>
        </w:rPr>
        <w:t>Proposal 1: two types of functional framework and LCM can be studied separately:</w:t>
      </w:r>
    </w:p>
    <w:p w14:paraId="004A846F" w14:textId="77777777" w:rsidR="003961D7" w:rsidRPr="00286635" w:rsidRDefault="003961D7" w:rsidP="003961D7">
      <w:pPr>
        <w:pStyle w:val="LGTdoc"/>
        <w:numPr>
          <w:ilvl w:val="0"/>
          <w:numId w:val="24"/>
        </w:numPr>
        <w:spacing w:line="360" w:lineRule="auto"/>
        <w:rPr>
          <w:b/>
          <w:sz w:val="22"/>
          <w:szCs w:val="22"/>
          <w:lang w:eastAsia="ja-JP"/>
        </w:rPr>
      </w:pPr>
      <w:r w:rsidRPr="00286635">
        <w:rPr>
          <w:b/>
          <w:sz w:val="22"/>
          <w:szCs w:val="22"/>
          <w:lang w:eastAsia="ja-JP"/>
        </w:rPr>
        <w:t>Framework and LCM for one-sided model.</w:t>
      </w:r>
    </w:p>
    <w:p w14:paraId="45C749BA" w14:textId="77777777" w:rsidR="003961D7" w:rsidRPr="00DB11EA" w:rsidRDefault="003961D7" w:rsidP="003961D7">
      <w:pPr>
        <w:pStyle w:val="LGTdoc"/>
        <w:numPr>
          <w:ilvl w:val="0"/>
          <w:numId w:val="24"/>
        </w:numPr>
        <w:spacing w:line="360" w:lineRule="auto"/>
        <w:rPr>
          <w:b/>
          <w:sz w:val="22"/>
          <w:szCs w:val="22"/>
          <w:lang w:eastAsia="ja-JP"/>
        </w:rPr>
      </w:pPr>
      <w:r w:rsidRPr="005F3CEB">
        <w:rPr>
          <w:b/>
          <w:sz w:val="22"/>
          <w:szCs w:val="22"/>
          <w:lang w:eastAsia="ja-JP"/>
        </w:rPr>
        <w:t>Framework and LCM for two-sided model.</w:t>
      </w:r>
    </w:p>
    <w:p w14:paraId="314AC5E2" w14:textId="77777777" w:rsidR="00230FD4" w:rsidRDefault="00230FD4" w:rsidP="00230FD4">
      <w:pPr>
        <w:pStyle w:val="LGTdoc"/>
        <w:rPr>
          <w:b/>
          <w:sz w:val="22"/>
          <w:szCs w:val="22"/>
          <w:lang w:eastAsia="ja-JP"/>
        </w:rPr>
      </w:pPr>
    </w:p>
    <w:p w14:paraId="5E2A4F4F" w14:textId="77777777" w:rsidR="002A05E6" w:rsidRPr="00FE7EF5" w:rsidRDefault="002A05E6" w:rsidP="002A05E6">
      <w:pPr>
        <w:pStyle w:val="LGTdoc"/>
        <w:spacing w:line="360" w:lineRule="auto"/>
        <w:rPr>
          <w:b/>
          <w:sz w:val="22"/>
          <w:szCs w:val="22"/>
          <w:lang w:eastAsia="ja-JP"/>
        </w:rPr>
      </w:pPr>
      <w:r w:rsidRPr="00FE7EF5">
        <w:rPr>
          <w:b/>
          <w:sz w:val="22"/>
          <w:szCs w:val="22"/>
          <w:lang w:eastAsia="ja-JP"/>
        </w:rPr>
        <w:t xml:space="preserve">Proposal 2: </w:t>
      </w:r>
      <w:r>
        <w:rPr>
          <w:b/>
          <w:sz w:val="22"/>
          <w:szCs w:val="22"/>
          <w:lang w:eastAsia="ja-JP"/>
        </w:rPr>
        <w:t>T</w:t>
      </w:r>
      <w:r w:rsidRPr="00FE7EF5">
        <w:rPr>
          <w:b/>
          <w:sz w:val="22"/>
          <w:szCs w:val="22"/>
          <w:lang w:eastAsia="ja-JP"/>
        </w:rPr>
        <w:t xml:space="preserve">he </w:t>
      </w:r>
      <w:r>
        <w:rPr>
          <w:b/>
          <w:sz w:val="22"/>
          <w:szCs w:val="22"/>
          <w:lang w:eastAsia="ja-JP"/>
        </w:rPr>
        <w:t xml:space="preserve">study on </w:t>
      </w:r>
      <w:r w:rsidRPr="00FE7EF5">
        <w:rPr>
          <w:b/>
          <w:sz w:val="22"/>
          <w:szCs w:val="22"/>
          <w:lang w:eastAsia="ja-JP"/>
        </w:rPr>
        <w:t>functional framework/LCM for one-sided model</w:t>
      </w:r>
      <w:r>
        <w:rPr>
          <w:b/>
          <w:sz w:val="22"/>
          <w:szCs w:val="22"/>
          <w:lang w:eastAsia="ja-JP"/>
        </w:rPr>
        <w:t xml:space="preserve"> can be </w:t>
      </w:r>
      <w:r w:rsidRPr="002A05E6">
        <w:rPr>
          <w:b/>
          <w:sz w:val="22"/>
          <w:szCs w:val="22"/>
          <w:lang w:eastAsia="ja-JP"/>
        </w:rPr>
        <w:t xml:space="preserve">classified into two </w:t>
      </w:r>
      <w:r>
        <w:rPr>
          <w:b/>
          <w:sz w:val="22"/>
          <w:szCs w:val="22"/>
          <w:lang w:eastAsia="ja-JP"/>
        </w:rPr>
        <w:t>sub-</w:t>
      </w:r>
      <w:r w:rsidRPr="002A05E6">
        <w:rPr>
          <w:b/>
          <w:sz w:val="22"/>
          <w:szCs w:val="22"/>
          <w:lang w:eastAsia="ja-JP"/>
        </w:rPr>
        <w:t>categories</w:t>
      </w:r>
      <w:r>
        <w:rPr>
          <w:b/>
          <w:sz w:val="22"/>
          <w:szCs w:val="22"/>
          <w:lang w:eastAsia="ja-JP"/>
        </w:rPr>
        <w:t>:</w:t>
      </w:r>
    </w:p>
    <w:p w14:paraId="183163FE" w14:textId="77777777" w:rsidR="002A05E6" w:rsidRPr="00FE7EF5" w:rsidRDefault="002A05E6" w:rsidP="002A05E6">
      <w:pPr>
        <w:pStyle w:val="LGTdoc"/>
        <w:numPr>
          <w:ilvl w:val="0"/>
          <w:numId w:val="18"/>
        </w:numPr>
        <w:spacing w:line="360" w:lineRule="auto"/>
        <w:rPr>
          <w:b/>
          <w:sz w:val="22"/>
          <w:szCs w:val="22"/>
          <w:lang w:eastAsia="ja-JP"/>
        </w:rPr>
      </w:pPr>
      <w:r w:rsidRPr="00FE7EF5">
        <w:rPr>
          <w:b/>
          <w:sz w:val="22"/>
          <w:szCs w:val="22"/>
          <w:lang w:eastAsia="ja-JP"/>
        </w:rPr>
        <w:t>Framework and LCM for network-side model</w:t>
      </w:r>
    </w:p>
    <w:p w14:paraId="39D5B608" w14:textId="77777777" w:rsidR="002A05E6" w:rsidRPr="00FE7EF5" w:rsidRDefault="002A05E6" w:rsidP="002A05E6">
      <w:pPr>
        <w:pStyle w:val="LGTdoc"/>
        <w:numPr>
          <w:ilvl w:val="0"/>
          <w:numId w:val="18"/>
        </w:numPr>
        <w:spacing w:line="360" w:lineRule="auto"/>
        <w:rPr>
          <w:b/>
          <w:sz w:val="22"/>
          <w:szCs w:val="22"/>
          <w:lang w:eastAsia="ja-JP"/>
        </w:rPr>
      </w:pPr>
      <w:r w:rsidRPr="00FE7EF5">
        <w:rPr>
          <w:b/>
          <w:sz w:val="22"/>
          <w:szCs w:val="22"/>
          <w:lang w:eastAsia="ja-JP"/>
        </w:rPr>
        <w:t xml:space="preserve">Framework and LCM </w:t>
      </w:r>
      <w:r>
        <w:rPr>
          <w:b/>
          <w:sz w:val="22"/>
          <w:szCs w:val="22"/>
          <w:lang w:eastAsia="ja-JP"/>
        </w:rPr>
        <w:t xml:space="preserve">for </w:t>
      </w:r>
      <w:r w:rsidRPr="00FE7EF5">
        <w:rPr>
          <w:b/>
          <w:sz w:val="22"/>
          <w:szCs w:val="22"/>
          <w:lang w:eastAsia="ja-JP"/>
        </w:rPr>
        <w:t>UE-side model</w:t>
      </w:r>
    </w:p>
    <w:p w14:paraId="78061C11" w14:textId="77777777" w:rsidR="00230FD4" w:rsidRDefault="00230FD4" w:rsidP="00230FD4">
      <w:pPr>
        <w:pStyle w:val="LGTdoc"/>
        <w:rPr>
          <w:b/>
          <w:sz w:val="22"/>
          <w:szCs w:val="22"/>
          <w:lang w:eastAsia="ja-JP"/>
        </w:rPr>
      </w:pPr>
    </w:p>
    <w:p w14:paraId="3982BFCD" w14:textId="77777777" w:rsidR="003961D7" w:rsidRPr="00FE7EF5" w:rsidRDefault="003961D7" w:rsidP="003961D7">
      <w:pPr>
        <w:pStyle w:val="LGTdoc"/>
        <w:spacing w:line="360" w:lineRule="auto"/>
        <w:rPr>
          <w:b/>
          <w:sz w:val="22"/>
          <w:szCs w:val="22"/>
          <w:lang w:eastAsia="ja-JP"/>
        </w:rPr>
      </w:pPr>
      <w:r w:rsidRPr="00FE7EF5">
        <w:rPr>
          <w:b/>
          <w:sz w:val="22"/>
          <w:szCs w:val="22"/>
          <w:lang w:eastAsia="ja-JP"/>
        </w:rPr>
        <w:t>Proposal 3: Considering</w:t>
      </w:r>
      <w:r>
        <w:rPr>
          <w:b/>
          <w:sz w:val="22"/>
          <w:szCs w:val="22"/>
          <w:lang w:eastAsia="ja-JP"/>
        </w:rPr>
        <w:t xml:space="preserve"> that the framework and LCM are categorized in the same way,</w:t>
      </w:r>
      <w:r w:rsidRPr="00FE7EF5">
        <w:rPr>
          <w:b/>
          <w:sz w:val="22"/>
          <w:szCs w:val="22"/>
          <w:lang w:eastAsia="ja-JP"/>
        </w:rPr>
        <w:t xml:space="preserve"> and</w:t>
      </w:r>
      <w:r>
        <w:rPr>
          <w:b/>
          <w:sz w:val="22"/>
          <w:szCs w:val="22"/>
          <w:lang w:eastAsia="ja-JP"/>
        </w:rPr>
        <w:t xml:space="preserve"> the fact that</w:t>
      </w:r>
      <w:r w:rsidRPr="00FE7EF5">
        <w:rPr>
          <w:b/>
          <w:sz w:val="22"/>
          <w:szCs w:val="22"/>
          <w:lang w:eastAsia="ja-JP"/>
        </w:rPr>
        <w:t xml:space="preserve"> there are many overlapping discussions in-between, it is suggested that:</w:t>
      </w:r>
    </w:p>
    <w:p w14:paraId="6804E905" w14:textId="77777777" w:rsidR="003961D7" w:rsidRDefault="003961D7" w:rsidP="003961D7">
      <w:pPr>
        <w:pStyle w:val="LGTdoc"/>
        <w:numPr>
          <w:ilvl w:val="0"/>
          <w:numId w:val="19"/>
        </w:numPr>
        <w:spacing w:line="360" w:lineRule="auto"/>
        <w:rPr>
          <w:b/>
          <w:sz w:val="22"/>
          <w:szCs w:val="22"/>
          <w:lang w:eastAsia="ja-JP"/>
        </w:rPr>
      </w:pPr>
      <w:r w:rsidRPr="00FE7EF5">
        <w:rPr>
          <w:b/>
          <w:sz w:val="22"/>
          <w:szCs w:val="22"/>
          <w:lang w:eastAsia="ja-JP"/>
        </w:rPr>
        <w:t>Functional framework and LCM can be studied together</w:t>
      </w:r>
    </w:p>
    <w:p w14:paraId="65AF609C" w14:textId="77777777" w:rsidR="00230FD4" w:rsidRDefault="00230FD4" w:rsidP="00230FD4">
      <w:pPr>
        <w:pStyle w:val="LGTdoc"/>
        <w:rPr>
          <w:b/>
          <w:sz w:val="22"/>
          <w:szCs w:val="22"/>
          <w:lang w:eastAsia="ja-JP"/>
        </w:rPr>
      </w:pPr>
    </w:p>
    <w:p w14:paraId="2AEA4A49" w14:textId="77777777" w:rsidR="003961D7" w:rsidRPr="00715664" w:rsidRDefault="003961D7" w:rsidP="003961D7">
      <w:pPr>
        <w:pStyle w:val="LGTdoc"/>
        <w:spacing w:line="360" w:lineRule="auto"/>
        <w:rPr>
          <w:b/>
          <w:sz w:val="22"/>
          <w:szCs w:val="22"/>
          <w:lang w:eastAsia="ja-JP"/>
        </w:rPr>
      </w:pPr>
      <w:r w:rsidRPr="00715664">
        <w:rPr>
          <w:b/>
          <w:sz w:val="22"/>
          <w:szCs w:val="22"/>
          <w:lang w:eastAsia="ja-JP"/>
        </w:rPr>
        <w:t>Proposal 4: For UE-side model</w:t>
      </w:r>
      <w:r>
        <w:rPr>
          <w:b/>
          <w:sz w:val="22"/>
          <w:szCs w:val="22"/>
          <w:lang w:eastAsia="ja-JP"/>
        </w:rPr>
        <w:t>s</w:t>
      </w:r>
      <w:r w:rsidRPr="00715664">
        <w:rPr>
          <w:b/>
          <w:sz w:val="22"/>
          <w:szCs w:val="22"/>
          <w:lang w:eastAsia="ja-JP"/>
        </w:rPr>
        <w:t>, the following aspects are suggested to be studied:</w:t>
      </w:r>
    </w:p>
    <w:p w14:paraId="79309308" w14:textId="77777777" w:rsidR="003961D7" w:rsidRPr="00715664" w:rsidRDefault="003961D7" w:rsidP="003961D7">
      <w:pPr>
        <w:pStyle w:val="LGTdoc"/>
        <w:numPr>
          <w:ilvl w:val="0"/>
          <w:numId w:val="19"/>
        </w:numPr>
        <w:spacing w:line="360" w:lineRule="auto"/>
        <w:rPr>
          <w:b/>
          <w:sz w:val="22"/>
          <w:szCs w:val="22"/>
          <w:lang w:eastAsia="ja-JP"/>
        </w:rPr>
      </w:pPr>
      <w:r>
        <w:rPr>
          <w:b/>
          <w:sz w:val="22"/>
          <w:szCs w:val="22"/>
          <w:lang w:eastAsia="ja-JP"/>
        </w:rPr>
        <w:t>M</w:t>
      </w:r>
      <w:r w:rsidRPr="00C977D8">
        <w:rPr>
          <w:b/>
          <w:sz w:val="22"/>
          <w:szCs w:val="22"/>
          <w:lang w:eastAsia="ja-JP"/>
        </w:rPr>
        <w:t>odel inference:</w:t>
      </w:r>
      <w:r w:rsidRPr="00715664">
        <w:rPr>
          <w:b/>
          <w:sz w:val="22"/>
          <w:szCs w:val="22"/>
          <w:lang w:eastAsia="ja-JP"/>
        </w:rPr>
        <w:t xml:space="preserve"> ML-specific configurations and reporting,</w:t>
      </w:r>
    </w:p>
    <w:p w14:paraId="578582CE" w14:textId="77777777" w:rsidR="003961D7" w:rsidRPr="00715664" w:rsidRDefault="003961D7" w:rsidP="003961D7">
      <w:pPr>
        <w:pStyle w:val="LGTdoc"/>
        <w:numPr>
          <w:ilvl w:val="0"/>
          <w:numId w:val="19"/>
        </w:numPr>
        <w:spacing w:line="360" w:lineRule="auto"/>
        <w:rPr>
          <w:b/>
          <w:sz w:val="22"/>
          <w:szCs w:val="22"/>
          <w:lang w:eastAsia="ja-JP"/>
        </w:rPr>
      </w:pPr>
      <w:r>
        <w:rPr>
          <w:b/>
          <w:sz w:val="22"/>
          <w:szCs w:val="22"/>
          <w:lang w:eastAsia="ja-JP"/>
        </w:rPr>
        <w:lastRenderedPageBreak/>
        <w:t>M</w:t>
      </w:r>
      <w:r w:rsidRPr="00C977D8">
        <w:rPr>
          <w:b/>
          <w:sz w:val="22"/>
          <w:szCs w:val="22"/>
          <w:lang w:eastAsia="ja-JP"/>
        </w:rPr>
        <w:t>odel monitoring:</w:t>
      </w:r>
      <w:r w:rsidRPr="00715664">
        <w:rPr>
          <w:b/>
          <w:sz w:val="22"/>
          <w:szCs w:val="22"/>
          <w:lang w:eastAsia="ja-JP"/>
        </w:rPr>
        <w:t xml:space="preserve"> monitoring probe or label, network-controlled model</w:t>
      </w:r>
      <w:r>
        <w:rPr>
          <w:b/>
          <w:sz w:val="22"/>
          <w:szCs w:val="22"/>
          <w:lang w:eastAsia="ja-JP"/>
        </w:rPr>
        <w:t>-</w:t>
      </w:r>
      <w:r w:rsidRPr="00715664">
        <w:rPr>
          <w:b/>
          <w:sz w:val="22"/>
          <w:szCs w:val="22"/>
          <w:lang w:eastAsia="ja-JP"/>
        </w:rPr>
        <w:t>switch</w:t>
      </w:r>
      <w:r>
        <w:rPr>
          <w:b/>
          <w:sz w:val="22"/>
          <w:szCs w:val="22"/>
          <w:lang w:eastAsia="ja-JP"/>
        </w:rPr>
        <w:t>ing</w:t>
      </w:r>
      <w:r w:rsidRPr="00715664">
        <w:rPr>
          <w:b/>
          <w:sz w:val="22"/>
          <w:szCs w:val="22"/>
          <w:lang w:eastAsia="ja-JP"/>
        </w:rPr>
        <w:t xml:space="preserve"> mechanism or UE-based model</w:t>
      </w:r>
      <w:r>
        <w:rPr>
          <w:b/>
          <w:sz w:val="22"/>
          <w:szCs w:val="22"/>
          <w:lang w:eastAsia="ja-JP"/>
        </w:rPr>
        <w:t>-</w:t>
      </w:r>
      <w:r w:rsidRPr="00715664">
        <w:rPr>
          <w:b/>
          <w:sz w:val="22"/>
          <w:szCs w:val="22"/>
          <w:lang w:eastAsia="ja-JP"/>
        </w:rPr>
        <w:t>switch</w:t>
      </w:r>
      <w:r>
        <w:rPr>
          <w:b/>
          <w:sz w:val="22"/>
          <w:szCs w:val="22"/>
          <w:lang w:eastAsia="ja-JP"/>
        </w:rPr>
        <w:t>ing</w:t>
      </w:r>
      <w:r w:rsidRPr="00715664">
        <w:rPr>
          <w:b/>
          <w:sz w:val="22"/>
          <w:szCs w:val="22"/>
          <w:lang w:eastAsia="ja-JP"/>
        </w:rPr>
        <w:t xml:space="preserve"> mechanism</w:t>
      </w:r>
    </w:p>
    <w:p w14:paraId="37F7FE11" w14:textId="77777777" w:rsidR="003961D7" w:rsidRPr="00715664" w:rsidRDefault="003961D7" w:rsidP="003961D7">
      <w:pPr>
        <w:pStyle w:val="LGTdoc"/>
        <w:numPr>
          <w:ilvl w:val="0"/>
          <w:numId w:val="19"/>
        </w:numPr>
        <w:spacing w:line="360" w:lineRule="auto"/>
        <w:rPr>
          <w:b/>
          <w:sz w:val="22"/>
          <w:szCs w:val="22"/>
          <w:lang w:eastAsia="ja-JP"/>
        </w:rPr>
      </w:pPr>
      <w:r>
        <w:rPr>
          <w:b/>
          <w:sz w:val="22"/>
          <w:szCs w:val="22"/>
          <w:lang w:eastAsia="ja-JP"/>
        </w:rPr>
        <w:t>M</w:t>
      </w:r>
      <w:r w:rsidRPr="00C977D8">
        <w:rPr>
          <w:b/>
          <w:sz w:val="22"/>
          <w:szCs w:val="22"/>
          <w:lang w:eastAsia="ja-JP"/>
        </w:rPr>
        <w:t>odel training:</w:t>
      </w:r>
      <w:r w:rsidRPr="00715664">
        <w:rPr>
          <w:b/>
          <w:sz w:val="22"/>
          <w:szCs w:val="22"/>
          <w:lang w:eastAsia="ja-JP"/>
        </w:rPr>
        <w:t xml:space="preserve"> </w:t>
      </w:r>
      <w:r>
        <w:rPr>
          <w:b/>
          <w:sz w:val="22"/>
          <w:szCs w:val="22"/>
          <w:lang w:eastAsia="ja-JP"/>
        </w:rPr>
        <w:t>l</w:t>
      </w:r>
      <w:r w:rsidRPr="00715664">
        <w:rPr>
          <w:b/>
          <w:sz w:val="22"/>
          <w:szCs w:val="22"/>
          <w:lang w:eastAsia="ja-JP"/>
        </w:rPr>
        <w:t>abel or label signal for model training</w:t>
      </w:r>
      <w:r>
        <w:rPr>
          <w:b/>
          <w:sz w:val="22"/>
          <w:szCs w:val="22"/>
          <w:lang w:eastAsia="ja-JP"/>
        </w:rPr>
        <w:t xml:space="preserve">-related and </w:t>
      </w:r>
      <w:r w:rsidRPr="00715664">
        <w:rPr>
          <w:b/>
          <w:sz w:val="22"/>
          <w:szCs w:val="22"/>
          <w:lang w:eastAsia="ja-JP"/>
        </w:rPr>
        <w:t>finetuning</w:t>
      </w:r>
      <w:r>
        <w:rPr>
          <w:b/>
          <w:sz w:val="22"/>
          <w:szCs w:val="22"/>
          <w:lang w:eastAsia="ja-JP"/>
        </w:rPr>
        <w:t>-</w:t>
      </w:r>
      <w:r w:rsidRPr="00715664">
        <w:rPr>
          <w:b/>
          <w:sz w:val="22"/>
          <w:szCs w:val="22"/>
          <w:lang w:eastAsia="ja-JP"/>
        </w:rPr>
        <w:t xml:space="preserve">related issues: performance gain, signalling and procedure, overhead </w:t>
      </w:r>
      <w:r w:rsidRPr="00715664">
        <w:rPr>
          <w:rFonts w:hint="eastAsia"/>
          <w:b/>
          <w:sz w:val="22"/>
          <w:szCs w:val="22"/>
          <w:lang w:eastAsia="ja-JP"/>
        </w:rPr>
        <w:t>o</w:t>
      </w:r>
      <w:r w:rsidRPr="00715664">
        <w:rPr>
          <w:b/>
          <w:sz w:val="22"/>
          <w:szCs w:val="22"/>
          <w:lang w:eastAsia="ja-JP"/>
        </w:rPr>
        <w:t>f training over</w:t>
      </w:r>
      <w:r>
        <w:rPr>
          <w:b/>
          <w:sz w:val="22"/>
          <w:szCs w:val="22"/>
          <w:lang w:eastAsia="ja-JP"/>
        </w:rPr>
        <w:t xml:space="preserve"> </w:t>
      </w:r>
      <w:r w:rsidRPr="00715664">
        <w:rPr>
          <w:b/>
          <w:sz w:val="22"/>
          <w:szCs w:val="22"/>
          <w:lang w:eastAsia="ja-JP"/>
        </w:rPr>
        <w:t>air interface.</w:t>
      </w:r>
    </w:p>
    <w:p w14:paraId="26E7DDBE" w14:textId="77777777" w:rsidR="00230FD4" w:rsidRPr="003961D7" w:rsidRDefault="00230FD4" w:rsidP="00230FD4">
      <w:pPr>
        <w:pStyle w:val="LGTdoc"/>
        <w:rPr>
          <w:b/>
          <w:sz w:val="22"/>
          <w:szCs w:val="22"/>
          <w:lang w:eastAsia="ja-JP"/>
        </w:rPr>
      </w:pPr>
    </w:p>
    <w:p w14:paraId="6824771B" w14:textId="77777777" w:rsidR="003961D7" w:rsidRPr="00B56BEC" w:rsidRDefault="003961D7" w:rsidP="003961D7">
      <w:pPr>
        <w:pStyle w:val="LGTdoc"/>
        <w:spacing w:line="360" w:lineRule="auto"/>
        <w:rPr>
          <w:b/>
          <w:sz w:val="22"/>
          <w:szCs w:val="22"/>
          <w:lang w:eastAsia="ja-JP"/>
        </w:rPr>
      </w:pPr>
      <w:r w:rsidRPr="00B56BEC">
        <w:rPr>
          <w:b/>
          <w:sz w:val="22"/>
          <w:szCs w:val="22"/>
          <w:lang w:eastAsia="ja-JP"/>
        </w:rPr>
        <w:t>Proposal 5: For network-side model, the following aspects are suggested to be studied:</w:t>
      </w:r>
    </w:p>
    <w:p w14:paraId="59FA44C3" w14:textId="77777777" w:rsidR="003961D7" w:rsidRPr="00B56BEC" w:rsidRDefault="003961D7" w:rsidP="003961D7">
      <w:pPr>
        <w:pStyle w:val="LGTdoc"/>
        <w:numPr>
          <w:ilvl w:val="0"/>
          <w:numId w:val="20"/>
        </w:numPr>
        <w:spacing w:line="360" w:lineRule="auto"/>
        <w:rPr>
          <w:b/>
          <w:sz w:val="22"/>
          <w:szCs w:val="22"/>
          <w:lang w:eastAsia="ja-JP"/>
        </w:rPr>
      </w:pPr>
      <w:r w:rsidRPr="00B56BEC">
        <w:rPr>
          <w:b/>
          <w:sz w:val="22"/>
          <w:szCs w:val="22"/>
          <w:lang w:eastAsia="ja-JP"/>
        </w:rPr>
        <w:t xml:space="preserve">Model inference: </w:t>
      </w:r>
      <w:r>
        <w:rPr>
          <w:b/>
          <w:sz w:val="22"/>
          <w:szCs w:val="22"/>
          <w:lang w:eastAsia="ja-JP"/>
        </w:rPr>
        <w:t>a</w:t>
      </w:r>
      <w:r w:rsidRPr="00B56BEC">
        <w:rPr>
          <w:b/>
          <w:sz w:val="22"/>
          <w:szCs w:val="22"/>
          <w:lang w:eastAsia="ja-JP"/>
        </w:rPr>
        <w:t>ssistance information and signal to provide further gain of a network-side model.</w:t>
      </w:r>
    </w:p>
    <w:p w14:paraId="712CD3A4" w14:textId="77777777" w:rsidR="003961D7" w:rsidRPr="00B56BEC" w:rsidRDefault="003961D7" w:rsidP="003961D7">
      <w:pPr>
        <w:pStyle w:val="LGTdoc"/>
        <w:numPr>
          <w:ilvl w:val="0"/>
          <w:numId w:val="20"/>
        </w:numPr>
        <w:spacing w:line="360" w:lineRule="auto"/>
        <w:rPr>
          <w:b/>
          <w:sz w:val="22"/>
          <w:szCs w:val="22"/>
          <w:lang w:eastAsia="ja-JP"/>
        </w:rPr>
      </w:pPr>
      <w:r w:rsidRPr="00B56BEC">
        <w:rPr>
          <w:b/>
          <w:sz w:val="22"/>
          <w:szCs w:val="22"/>
          <w:lang w:eastAsia="ja-JP"/>
        </w:rPr>
        <w:t>Model monitoring: monitoring probe or label in the case of monitoring by UE</w:t>
      </w:r>
      <w:r>
        <w:rPr>
          <w:b/>
          <w:sz w:val="22"/>
          <w:szCs w:val="22"/>
          <w:lang w:eastAsia="ja-JP"/>
        </w:rPr>
        <w:t>.</w:t>
      </w:r>
      <w:r w:rsidRPr="00B56BEC">
        <w:rPr>
          <w:b/>
          <w:sz w:val="22"/>
          <w:szCs w:val="22"/>
          <w:lang w:eastAsia="ja-JP"/>
        </w:rPr>
        <w:t xml:space="preserve"> </w:t>
      </w:r>
    </w:p>
    <w:p w14:paraId="5FC01C82" w14:textId="77777777" w:rsidR="003961D7" w:rsidRPr="00B56BEC" w:rsidRDefault="003961D7" w:rsidP="003961D7">
      <w:pPr>
        <w:pStyle w:val="LGTdoc"/>
        <w:numPr>
          <w:ilvl w:val="0"/>
          <w:numId w:val="20"/>
        </w:numPr>
        <w:spacing w:line="360" w:lineRule="auto"/>
        <w:rPr>
          <w:b/>
          <w:sz w:val="22"/>
          <w:szCs w:val="22"/>
          <w:lang w:eastAsia="ja-JP"/>
        </w:rPr>
      </w:pPr>
      <w:r w:rsidRPr="00B56BEC">
        <w:rPr>
          <w:b/>
          <w:sz w:val="22"/>
          <w:szCs w:val="22"/>
          <w:lang w:eastAsia="ja-JP"/>
        </w:rPr>
        <w:t xml:space="preserve">Model training: </w:t>
      </w:r>
      <w:r>
        <w:rPr>
          <w:b/>
          <w:sz w:val="22"/>
          <w:szCs w:val="22"/>
          <w:lang w:eastAsia="ja-JP"/>
        </w:rPr>
        <w:t>d</w:t>
      </w:r>
      <w:r w:rsidRPr="00B56BEC">
        <w:rPr>
          <w:b/>
          <w:sz w:val="22"/>
          <w:szCs w:val="22"/>
          <w:lang w:eastAsia="ja-JP"/>
        </w:rPr>
        <w:t>ifferences between using cell-specific model and UE/UE group-specific model</w:t>
      </w:r>
      <w:r>
        <w:rPr>
          <w:b/>
          <w:sz w:val="22"/>
          <w:szCs w:val="22"/>
          <w:lang w:eastAsia="ja-JP"/>
        </w:rPr>
        <w:t>.</w:t>
      </w:r>
    </w:p>
    <w:p w14:paraId="681290A6" w14:textId="77777777" w:rsidR="003961D7" w:rsidRPr="003323D6" w:rsidRDefault="003961D7" w:rsidP="003961D7">
      <w:pPr>
        <w:pStyle w:val="LGTdoc"/>
        <w:numPr>
          <w:ilvl w:val="0"/>
          <w:numId w:val="20"/>
        </w:numPr>
        <w:spacing w:line="360" w:lineRule="auto"/>
        <w:rPr>
          <w:rFonts w:eastAsia="等线"/>
          <w:b/>
          <w:bCs/>
          <w:sz w:val="22"/>
          <w:szCs w:val="22"/>
          <w:lang w:eastAsia="zh-CN"/>
        </w:rPr>
      </w:pPr>
      <w:r w:rsidRPr="00B56BEC">
        <w:rPr>
          <w:b/>
          <w:sz w:val="22"/>
          <w:szCs w:val="22"/>
          <w:lang w:eastAsia="ja-JP"/>
        </w:rPr>
        <w:t>Additional signal</w:t>
      </w:r>
      <w:r>
        <w:rPr>
          <w:b/>
          <w:sz w:val="22"/>
          <w:szCs w:val="22"/>
          <w:lang w:eastAsia="ja-JP"/>
        </w:rPr>
        <w:t>l</w:t>
      </w:r>
      <w:r w:rsidRPr="00B56BEC">
        <w:rPr>
          <w:b/>
          <w:sz w:val="22"/>
          <w:szCs w:val="22"/>
          <w:lang w:eastAsia="ja-JP"/>
        </w:rPr>
        <w:t>ing and procedure</w:t>
      </w:r>
      <w:r>
        <w:rPr>
          <w:b/>
          <w:sz w:val="22"/>
          <w:szCs w:val="22"/>
          <w:lang w:eastAsia="ja-JP"/>
        </w:rPr>
        <w:t>s</w:t>
      </w:r>
      <w:r w:rsidRPr="00B56BEC">
        <w:rPr>
          <w:b/>
          <w:sz w:val="22"/>
          <w:szCs w:val="22"/>
          <w:lang w:eastAsia="ja-JP"/>
        </w:rPr>
        <w:t xml:space="preserve"> for model selection</w:t>
      </w:r>
      <w:r>
        <w:rPr>
          <w:b/>
          <w:sz w:val="22"/>
          <w:szCs w:val="22"/>
          <w:lang w:eastAsia="ja-JP"/>
        </w:rPr>
        <w:t>.</w:t>
      </w:r>
    </w:p>
    <w:p w14:paraId="77546AE3" w14:textId="77777777" w:rsidR="00230FD4" w:rsidRDefault="00230FD4" w:rsidP="00230FD4">
      <w:pPr>
        <w:pStyle w:val="LGTdoc"/>
        <w:rPr>
          <w:b/>
          <w:sz w:val="22"/>
          <w:szCs w:val="22"/>
          <w:lang w:eastAsia="ja-JP"/>
        </w:rPr>
      </w:pPr>
    </w:p>
    <w:p w14:paraId="5031FF56" w14:textId="77777777" w:rsidR="003961D7" w:rsidRPr="00B56BEC" w:rsidRDefault="003961D7" w:rsidP="003961D7">
      <w:pPr>
        <w:pStyle w:val="LGTdoc"/>
        <w:spacing w:line="360" w:lineRule="auto"/>
        <w:rPr>
          <w:b/>
          <w:sz w:val="22"/>
          <w:szCs w:val="22"/>
          <w:lang w:eastAsia="ja-JP"/>
        </w:rPr>
      </w:pPr>
      <w:r w:rsidRPr="00B56BEC">
        <w:rPr>
          <w:b/>
          <w:sz w:val="22"/>
          <w:szCs w:val="22"/>
          <w:lang w:eastAsia="ja-JP"/>
        </w:rPr>
        <w:t>Proposal 6: For two-side model, the following aspects are suggested to be studied:</w:t>
      </w:r>
    </w:p>
    <w:p w14:paraId="291D5E36" w14:textId="77777777" w:rsidR="003961D7" w:rsidRPr="00B56BEC" w:rsidRDefault="003961D7" w:rsidP="003961D7">
      <w:pPr>
        <w:pStyle w:val="LGTdoc"/>
        <w:numPr>
          <w:ilvl w:val="0"/>
          <w:numId w:val="21"/>
        </w:numPr>
        <w:spacing w:line="360" w:lineRule="auto"/>
        <w:rPr>
          <w:b/>
          <w:sz w:val="22"/>
          <w:szCs w:val="22"/>
          <w:lang w:eastAsia="ja-JP"/>
        </w:rPr>
      </w:pPr>
      <w:r w:rsidRPr="00B56BEC">
        <w:rPr>
          <w:b/>
          <w:sz w:val="22"/>
          <w:szCs w:val="22"/>
          <w:lang w:eastAsia="ja-JP"/>
        </w:rPr>
        <w:t xml:space="preserve">Model inference: joint interaction signaling to align the model operations of UE side and gNB side. </w:t>
      </w:r>
    </w:p>
    <w:p w14:paraId="66B3FA88" w14:textId="77777777" w:rsidR="003961D7" w:rsidRPr="00B56BEC" w:rsidRDefault="003961D7" w:rsidP="003961D7">
      <w:pPr>
        <w:pStyle w:val="LGTdoc"/>
        <w:numPr>
          <w:ilvl w:val="0"/>
          <w:numId w:val="21"/>
        </w:numPr>
        <w:spacing w:line="360" w:lineRule="auto"/>
        <w:rPr>
          <w:b/>
          <w:sz w:val="22"/>
          <w:szCs w:val="22"/>
          <w:lang w:eastAsia="ja-JP"/>
        </w:rPr>
      </w:pPr>
      <w:r w:rsidRPr="00B56BEC">
        <w:rPr>
          <w:b/>
          <w:sz w:val="22"/>
          <w:szCs w:val="22"/>
          <w:lang w:eastAsia="ja-JP"/>
        </w:rPr>
        <w:t xml:space="preserve">Assistance information and signal to </w:t>
      </w:r>
      <w:r>
        <w:rPr>
          <w:b/>
          <w:sz w:val="22"/>
          <w:szCs w:val="22"/>
          <w:lang w:eastAsia="ja-JP"/>
        </w:rPr>
        <w:t>offer</w:t>
      </w:r>
      <w:r w:rsidRPr="00B56BEC">
        <w:rPr>
          <w:b/>
          <w:sz w:val="22"/>
          <w:szCs w:val="22"/>
          <w:lang w:eastAsia="ja-JP"/>
        </w:rPr>
        <w:t xml:space="preserve"> further gain of a network-side model.</w:t>
      </w:r>
    </w:p>
    <w:p w14:paraId="219F2719" w14:textId="77777777" w:rsidR="003961D7" w:rsidRPr="00B56BEC" w:rsidRDefault="003961D7" w:rsidP="003961D7">
      <w:pPr>
        <w:pStyle w:val="LGTdoc"/>
        <w:numPr>
          <w:ilvl w:val="0"/>
          <w:numId w:val="21"/>
        </w:numPr>
        <w:spacing w:line="360" w:lineRule="auto"/>
        <w:rPr>
          <w:b/>
          <w:sz w:val="22"/>
          <w:szCs w:val="22"/>
          <w:lang w:eastAsia="ja-JP"/>
        </w:rPr>
      </w:pPr>
      <w:r w:rsidRPr="00B56BEC">
        <w:rPr>
          <w:b/>
          <w:sz w:val="22"/>
          <w:szCs w:val="22"/>
          <w:lang w:eastAsia="ja-JP"/>
        </w:rPr>
        <w:t>Model monitoring: monitoring probe or label for either monitoring at UE or monitoring at gNB</w:t>
      </w:r>
      <w:r>
        <w:rPr>
          <w:b/>
          <w:sz w:val="22"/>
          <w:szCs w:val="22"/>
          <w:lang w:eastAsia="ja-JP"/>
        </w:rPr>
        <w:t>.</w:t>
      </w:r>
    </w:p>
    <w:p w14:paraId="71ABAEF0" w14:textId="77777777" w:rsidR="003961D7" w:rsidRPr="00B56BEC" w:rsidRDefault="003961D7" w:rsidP="003961D7">
      <w:pPr>
        <w:pStyle w:val="LGTdoc"/>
        <w:numPr>
          <w:ilvl w:val="0"/>
          <w:numId w:val="21"/>
        </w:numPr>
        <w:spacing w:line="360" w:lineRule="auto"/>
        <w:rPr>
          <w:b/>
          <w:sz w:val="22"/>
          <w:szCs w:val="22"/>
          <w:lang w:eastAsia="ja-JP"/>
        </w:rPr>
      </w:pPr>
      <w:r w:rsidRPr="00B56BEC">
        <w:rPr>
          <w:b/>
          <w:sz w:val="22"/>
          <w:szCs w:val="22"/>
          <w:lang w:eastAsia="ja-JP"/>
        </w:rPr>
        <w:t>Activation/deactivation with aligned operations cross the air</w:t>
      </w:r>
      <w:r>
        <w:rPr>
          <w:b/>
          <w:sz w:val="22"/>
          <w:szCs w:val="22"/>
          <w:lang w:eastAsia="ja-JP"/>
        </w:rPr>
        <w:t>.</w:t>
      </w:r>
    </w:p>
    <w:p w14:paraId="62632A9E" w14:textId="77777777" w:rsidR="003961D7" w:rsidRPr="00B56BEC" w:rsidRDefault="003961D7" w:rsidP="003961D7">
      <w:pPr>
        <w:pStyle w:val="LGTdoc"/>
        <w:numPr>
          <w:ilvl w:val="0"/>
          <w:numId w:val="21"/>
        </w:numPr>
        <w:spacing w:line="360" w:lineRule="auto"/>
        <w:rPr>
          <w:b/>
          <w:sz w:val="22"/>
          <w:szCs w:val="22"/>
          <w:lang w:eastAsia="ja-JP"/>
        </w:rPr>
      </w:pPr>
      <w:r w:rsidRPr="00B56BEC">
        <w:rPr>
          <w:b/>
          <w:sz w:val="22"/>
          <w:szCs w:val="22"/>
          <w:lang w:eastAsia="ja-JP"/>
        </w:rPr>
        <w:t>Model training: multi-vendor collaboration framework</w:t>
      </w:r>
      <w:r>
        <w:rPr>
          <w:b/>
          <w:sz w:val="22"/>
          <w:szCs w:val="22"/>
          <w:lang w:eastAsia="ja-JP"/>
        </w:rPr>
        <w:t xml:space="preserve"> and m</w:t>
      </w:r>
      <w:r w:rsidRPr="00B56BEC">
        <w:rPr>
          <w:b/>
          <w:sz w:val="22"/>
          <w:szCs w:val="22"/>
          <w:lang w:eastAsia="ja-JP"/>
        </w:rPr>
        <w:t>ethods to enable independent training</w:t>
      </w:r>
      <w:r>
        <w:rPr>
          <w:b/>
          <w:sz w:val="22"/>
          <w:szCs w:val="22"/>
          <w:lang w:eastAsia="ja-JP"/>
        </w:rPr>
        <w:t>, such as common-dataset-based method</w:t>
      </w:r>
    </w:p>
    <w:p w14:paraId="1EAB31FB" w14:textId="77777777" w:rsidR="00E45658" w:rsidRPr="00230FD4" w:rsidRDefault="00E45658" w:rsidP="00D549E7">
      <w:pPr>
        <w:pStyle w:val="LGTdoc"/>
        <w:rPr>
          <w:b/>
          <w:bCs/>
          <w:sz w:val="22"/>
          <w:szCs w:val="22"/>
          <w:highlight w:val="yellow"/>
          <w:lang w:eastAsia="ja-JP"/>
        </w:rPr>
      </w:pPr>
    </w:p>
    <w:p w14:paraId="10853914" w14:textId="5B1683E0" w:rsidR="007F37E8" w:rsidRPr="00856A4D" w:rsidRDefault="007F37E8" w:rsidP="007F37E8">
      <w:pPr>
        <w:pStyle w:val="1"/>
        <w:numPr>
          <w:ilvl w:val="0"/>
          <w:numId w:val="0"/>
        </w:numPr>
        <w:spacing w:beforeLines="50" w:before="156" w:afterLines="50" w:after="156"/>
        <w:jc w:val="both"/>
        <w:rPr>
          <w:rFonts w:ascii="Times New Roman" w:eastAsia="MS Mincho" w:hAnsi="Times New Roman"/>
          <w:b/>
          <w:bCs w:val="0"/>
          <w:kern w:val="2"/>
          <w:sz w:val="22"/>
          <w:szCs w:val="22"/>
        </w:rPr>
      </w:pPr>
      <w:r w:rsidRPr="00856A4D">
        <w:rPr>
          <w:rFonts w:ascii="Times New Roman" w:eastAsia="MS Mincho" w:hAnsi="Times New Roman"/>
          <w:b/>
          <w:bCs w:val="0"/>
          <w:kern w:val="2"/>
          <w:sz w:val="22"/>
          <w:szCs w:val="22"/>
        </w:rPr>
        <w:t>References</w:t>
      </w:r>
    </w:p>
    <w:p w14:paraId="4CC2BA78" w14:textId="77777777" w:rsidR="00A67E11" w:rsidRPr="00A67E11" w:rsidRDefault="00A67E11" w:rsidP="00A67E11">
      <w:pPr>
        <w:pStyle w:val="aff1"/>
        <w:widowControl w:val="0"/>
        <w:tabs>
          <w:tab w:val="num" w:pos="420"/>
          <w:tab w:val="num" w:pos="708"/>
        </w:tabs>
        <w:autoSpaceDN w:val="0"/>
        <w:spacing w:after="60"/>
        <w:ind w:left="420" w:firstLineChars="0" w:hanging="420"/>
        <w:jc w:val="both"/>
        <w:rPr>
          <w:rFonts w:eastAsia="宋体"/>
          <w:sz w:val="22"/>
          <w:szCs w:val="20"/>
        </w:rPr>
      </w:pPr>
      <w:bookmarkStart w:id="3" w:name="_Hlk111106209"/>
      <w:bookmarkEnd w:id="1"/>
      <w:r w:rsidRPr="00A67E11">
        <w:rPr>
          <w:rFonts w:eastAsia="宋体"/>
          <w:sz w:val="22"/>
          <w:szCs w:val="20"/>
        </w:rPr>
        <w:t>[1] RP-213599, New SI: Study on Artificial Intelligence (AI)/Machine Learning (ML) for NR Air Interface, 3GPP TSG RAN Meeting #94e, E-meeting, Dec 6th-17th, 2021.</w:t>
      </w:r>
    </w:p>
    <w:p w14:paraId="558CB15C" w14:textId="3D22D97F" w:rsidR="00A67E11" w:rsidRPr="00A67E11" w:rsidRDefault="00A67E11" w:rsidP="00A67E11">
      <w:pPr>
        <w:pStyle w:val="aff1"/>
        <w:widowControl w:val="0"/>
        <w:tabs>
          <w:tab w:val="num" w:pos="420"/>
          <w:tab w:val="num" w:pos="708"/>
        </w:tabs>
        <w:autoSpaceDN w:val="0"/>
        <w:spacing w:after="60"/>
        <w:ind w:left="420" w:firstLineChars="0" w:hanging="420"/>
        <w:jc w:val="both"/>
        <w:rPr>
          <w:rFonts w:eastAsia="宋体"/>
          <w:sz w:val="22"/>
          <w:szCs w:val="20"/>
        </w:rPr>
      </w:pPr>
      <w:r w:rsidRPr="00A67E11">
        <w:rPr>
          <w:rFonts w:eastAsia="宋体" w:hint="eastAsia"/>
          <w:sz w:val="22"/>
          <w:szCs w:val="20"/>
        </w:rPr>
        <w:t>[</w:t>
      </w:r>
      <w:r w:rsidRPr="00A67E11">
        <w:rPr>
          <w:rFonts w:eastAsia="宋体"/>
          <w:sz w:val="22"/>
          <w:szCs w:val="20"/>
        </w:rPr>
        <w:t>2] Chair’s notes, RAN1#109e, May 9-20, 2022.</w:t>
      </w:r>
    </w:p>
    <w:p w14:paraId="027E7BFB" w14:textId="56DED1C8" w:rsidR="00A67E11" w:rsidRPr="00A67E11" w:rsidRDefault="00A67E11" w:rsidP="00A67E11">
      <w:pPr>
        <w:pStyle w:val="aff1"/>
        <w:widowControl w:val="0"/>
        <w:tabs>
          <w:tab w:val="num" w:pos="420"/>
          <w:tab w:val="num" w:pos="708"/>
        </w:tabs>
        <w:autoSpaceDN w:val="0"/>
        <w:spacing w:after="60"/>
        <w:ind w:left="420" w:firstLineChars="0" w:hanging="420"/>
        <w:jc w:val="both"/>
        <w:rPr>
          <w:rFonts w:eastAsia="宋体"/>
          <w:sz w:val="22"/>
          <w:szCs w:val="20"/>
        </w:rPr>
      </w:pPr>
      <w:r w:rsidRPr="00A67E11">
        <w:rPr>
          <w:rFonts w:eastAsia="宋体"/>
          <w:sz w:val="22"/>
          <w:szCs w:val="20"/>
        </w:rPr>
        <w:t>[3] TR 37.817, “Study on enhancement for data collection for NR and ENDC”, Rel-17, Mar. 2022.</w:t>
      </w:r>
    </w:p>
    <w:p w14:paraId="4966F2EC" w14:textId="77777777" w:rsidR="00A67E11" w:rsidRPr="00A67E11" w:rsidRDefault="00A67E11" w:rsidP="00A67E11">
      <w:pPr>
        <w:pStyle w:val="aff1"/>
        <w:widowControl w:val="0"/>
        <w:tabs>
          <w:tab w:val="num" w:pos="420"/>
          <w:tab w:val="num" w:pos="708"/>
        </w:tabs>
        <w:autoSpaceDN w:val="0"/>
        <w:spacing w:after="60"/>
        <w:ind w:left="420" w:firstLineChars="0" w:hanging="420"/>
        <w:jc w:val="both"/>
        <w:rPr>
          <w:rFonts w:eastAsia="宋体"/>
          <w:sz w:val="22"/>
          <w:szCs w:val="20"/>
        </w:rPr>
      </w:pPr>
      <w:r w:rsidRPr="00A67E11">
        <w:rPr>
          <w:rFonts w:eastAsia="宋体"/>
          <w:sz w:val="22"/>
          <w:szCs w:val="20"/>
        </w:rPr>
        <w:t>[4]R1-2205522 Summary#4 of [109-e-R18-AIML-02]_Email_discussion_on_general_aspects_of_AIML_v2</w:t>
      </w:r>
    </w:p>
    <w:bookmarkEnd w:id="3"/>
    <w:p w14:paraId="4EFCEE74" w14:textId="3A4CF8D7" w:rsidR="00B56BEC" w:rsidRPr="00A67E11" w:rsidRDefault="00B56BEC" w:rsidP="00B56BEC">
      <w:pPr>
        <w:pStyle w:val="a5"/>
        <w:suppressAutoHyphens/>
        <w:spacing w:afterLines="50" w:after="156"/>
        <w:jc w:val="both"/>
        <w:rPr>
          <w:rFonts w:eastAsia="MS Mincho"/>
          <w:sz w:val="22"/>
          <w:szCs w:val="22"/>
          <w:lang w:eastAsia="ja-JP"/>
        </w:rPr>
      </w:pPr>
    </w:p>
    <w:sectPr w:rsidR="00B56BEC" w:rsidRPr="00A67E11" w:rsidSect="000F283A">
      <w:footerReference w:type="default" r:id="rId13"/>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86E62" w14:textId="77777777" w:rsidR="0052235C" w:rsidRDefault="0052235C">
      <w:r>
        <w:separator/>
      </w:r>
    </w:p>
  </w:endnote>
  <w:endnote w:type="continuationSeparator" w:id="0">
    <w:p w14:paraId="114500B2" w14:textId="77777777" w:rsidR="0052235C" w:rsidRDefault="0052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2539985"/>
      <w:docPartObj>
        <w:docPartGallery w:val="Page Numbers (Bottom of Page)"/>
        <w:docPartUnique/>
      </w:docPartObj>
    </w:sdtPr>
    <w:sdtContent>
      <w:p w14:paraId="2F8AC591" w14:textId="52DAA163" w:rsidR="00D8411B" w:rsidRDefault="00D8411B">
        <w:pPr>
          <w:pStyle w:val="af0"/>
          <w:jc w:val="center"/>
        </w:pPr>
        <w:r>
          <w:fldChar w:fldCharType="begin"/>
        </w:r>
        <w:r>
          <w:instrText>PAGE   \* MERGEFORMAT</w:instrText>
        </w:r>
        <w:r>
          <w:fldChar w:fldCharType="separate"/>
        </w:r>
        <w:r w:rsidR="008129BD" w:rsidRPr="008129BD">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9AED0" w14:textId="77777777" w:rsidR="0052235C" w:rsidRDefault="0052235C">
      <w:r>
        <w:separator/>
      </w:r>
    </w:p>
  </w:footnote>
  <w:footnote w:type="continuationSeparator" w:id="0">
    <w:p w14:paraId="48484D93" w14:textId="77777777" w:rsidR="0052235C" w:rsidRDefault="005223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63B064A"/>
    <w:multiLevelType w:val="hybridMultilevel"/>
    <w:tmpl w:val="DA8A82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0102A"/>
    <w:multiLevelType w:val="hybridMultilevel"/>
    <w:tmpl w:val="88605D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C09A8E28">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E88447F"/>
    <w:multiLevelType w:val="hybridMultilevel"/>
    <w:tmpl w:val="6D446A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F87368"/>
    <w:multiLevelType w:val="hybridMultilevel"/>
    <w:tmpl w:val="8C4A77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CD217A6"/>
    <w:multiLevelType w:val="hybridMultilevel"/>
    <w:tmpl w:val="A3FEC484"/>
    <w:lvl w:ilvl="0" w:tplc="04090001">
      <w:start w:val="1"/>
      <w:numFmt w:val="bullet"/>
      <w:lvlText w:val=""/>
      <w:lvlJc w:val="left"/>
      <w:pPr>
        <w:ind w:left="420" w:hanging="420"/>
      </w:pPr>
      <w:rPr>
        <w:rFonts w:ascii="Wingdings" w:hAnsi="Wingding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570704E"/>
    <w:multiLevelType w:val="hybridMultilevel"/>
    <w:tmpl w:val="5400E3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FEE48A8"/>
    <w:multiLevelType w:val="hybridMultilevel"/>
    <w:tmpl w:val="64BE41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2A60AE9"/>
    <w:multiLevelType w:val="hybridMultilevel"/>
    <w:tmpl w:val="BFFA4CCC"/>
    <w:lvl w:ilvl="0" w:tplc="04090001">
      <w:start w:val="1"/>
      <w:numFmt w:val="bullet"/>
      <w:lvlText w:val=""/>
      <w:lvlJc w:val="left"/>
      <w:pPr>
        <w:ind w:left="420" w:hanging="420"/>
      </w:pPr>
      <w:rPr>
        <w:rFonts w:ascii="Wingdings" w:hAnsi="Wingding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786D9B"/>
    <w:multiLevelType w:val="hybridMultilevel"/>
    <w:tmpl w:val="C840D2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27567188">
    <w:abstractNumId w:val="0"/>
  </w:num>
  <w:num w:numId="2" w16cid:durableId="1469859414">
    <w:abstractNumId w:val="13"/>
  </w:num>
  <w:num w:numId="3" w16cid:durableId="1304651020">
    <w:abstractNumId w:val="16"/>
  </w:num>
  <w:num w:numId="4" w16cid:durableId="101993061">
    <w:abstractNumId w:val="7"/>
  </w:num>
  <w:num w:numId="5" w16cid:durableId="949825191">
    <w:abstractNumId w:val="19"/>
  </w:num>
  <w:num w:numId="6" w16cid:durableId="1639188521">
    <w:abstractNumId w:val="9"/>
  </w:num>
  <w:num w:numId="7" w16cid:durableId="10226594">
    <w:abstractNumId w:val="12"/>
  </w:num>
  <w:num w:numId="8" w16cid:durableId="1140607996">
    <w:abstractNumId w:val="18"/>
  </w:num>
  <w:num w:numId="9" w16cid:durableId="5147283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0706114">
    <w:abstractNumId w:val="14"/>
  </w:num>
  <w:num w:numId="11" w16cid:durableId="898322355">
    <w:abstractNumId w:val="4"/>
  </w:num>
  <w:num w:numId="12" w16cid:durableId="1463385972">
    <w:abstractNumId w:val="2"/>
  </w:num>
  <w:num w:numId="13" w16cid:durableId="1087767712">
    <w:abstractNumId w:val="1"/>
  </w:num>
  <w:num w:numId="14" w16cid:durableId="109789924">
    <w:abstractNumId w:val="16"/>
  </w:num>
  <w:num w:numId="15" w16cid:durableId="312099908">
    <w:abstractNumId w:val="16"/>
  </w:num>
  <w:num w:numId="16" w16cid:durableId="709306811">
    <w:abstractNumId w:val="10"/>
  </w:num>
  <w:num w:numId="17" w16cid:durableId="462234625">
    <w:abstractNumId w:val="20"/>
  </w:num>
  <w:num w:numId="18" w16cid:durableId="1830365404">
    <w:abstractNumId w:val="6"/>
  </w:num>
  <w:num w:numId="19" w16cid:durableId="306252826">
    <w:abstractNumId w:val="15"/>
  </w:num>
  <w:num w:numId="20" w16cid:durableId="1211041496">
    <w:abstractNumId w:val="5"/>
  </w:num>
  <w:num w:numId="21" w16cid:durableId="376709268">
    <w:abstractNumId w:val="3"/>
  </w:num>
  <w:num w:numId="22" w16cid:durableId="1417285724">
    <w:abstractNumId w:val="11"/>
  </w:num>
  <w:num w:numId="23" w16cid:durableId="913853393">
    <w:abstractNumId w:val="17"/>
  </w:num>
  <w:num w:numId="24" w16cid:durableId="14431153">
    <w:abstractNumId w:val="8"/>
  </w:num>
  <w:num w:numId="25" w16cid:durableId="208761664">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E3"/>
    <w:rsid w:val="000020F2"/>
    <w:rsid w:val="0000220B"/>
    <w:rsid w:val="000022C4"/>
    <w:rsid w:val="000024BE"/>
    <w:rsid w:val="0000280D"/>
    <w:rsid w:val="00002EB3"/>
    <w:rsid w:val="00002F1A"/>
    <w:rsid w:val="00003112"/>
    <w:rsid w:val="00003305"/>
    <w:rsid w:val="0000338B"/>
    <w:rsid w:val="00003583"/>
    <w:rsid w:val="00003C1C"/>
    <w:rsid w:val="00003D6E"/>
    <w:rsid w:val="00003EC3"/>
    <w:rsid w:val="00004AEC"/>
    <w:rsid w:val="00004BD6"/>
    <w:rsid w:val="00004D2B"/>
    <w:rsid w:val="00004D6D"/>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522"/>
    <w:rsid w:val="00007817"/>
    <w:rsid w:val="00007A08"/>
    <w:rsid w:val="00007C59"/>
    <w:rsid w:val="00007CC1"/>
    <w:rsid w:val="00010D0E"/>
    <w:rsid w:val="00010F04"/>
    <w:rsid w:val="000113FE"/>
    <w:rsid w:val="000114B5"/>
    <w:rsid w:val="00011513"/>
    <w:rsid w:val="00011570"/>
    <w:rsid w:val="00011804"/>
    <w:rsid w:val="000119CC"/>
    <w:rsid w:val="00011AC1"/>
    <w:rsid w:val="00011AD4"/>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F85"/>
    <w:rsid w:val="00015490"/>
    <w:rsid w:val="000155A2"/>
    <w:rsid w:val="00015607"/>
    <w:rsid w:val="000159B3"/>
    <w:rsid w:val="000159D9"/>
    <w:rsid w:val="00015BA3"/>
    <w:rsid w:val="00015F1E"/>
    <w:rsid w:val="000161A3"/>
    <w:rsid w:val="000165F0"/>
    <w:rsid w:val="00016975"/>
    <w:rsid w:val="00016DEB"/>
    <w:rsid w:val="00016DFC"/>
    <w:rsid w:val="000174BE"/>
    <w:rsid w:val="00017773"/>
    <w:rsid w:val="00017CED"/>
    <w:rsid w:val="0002002F"/>
    <w:rsid w:val="000206B1"/>
    <w:rsid w:val="0002084D"/>
    <w:rsid w:val="00020FAC"/>
    <w:rsid w:val="00021360"/>
    <w:rsid w:val="00021989"/>
    <w:rsid w:val="00021DEA"/>
    <w:rsid w:val="000223BE"/>
    <w:rsid w:val="000225E2"/>
    <w:rsid w:val="00022ADD"/>
    <w:rsid w:val="00022F12"/>
    <w:rsid w:val="000235D7"/>
    <w:rsid w:val="00023685"/>
    <w:rsid w:val="0002380F"/>
    <w:rsid w:val="00023B2E"/>
    <w:rsid w:val="000244B9"/>
    <w:rsid w:val="00024590"/>
    <w:rsid w:val="000246F2"/>
    <w:rsid w:val="00024F48"/>
    <w:rsid w:val="00024F9C"/>
    <w:rsid w:val="00024FA9"/>
    <w:rsid w:val="00025770"/>
    <w:rsid w:val="000259E2"/>
    <w:rsid w:val="00025AC6"/>
    <w:rsid w:val="00025BA0"/>
    <w:rsid w:val="00025BBB"/>
    <w:rsid w:val="00025FF3"/>
    <w:rsid w:val="000262AF"/>
    <w:rsid w:val="00026523"/>
    <w:rsid w:val="000266EE"/>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3E34"/>
    <w:rsid w:val="0003408C"/>
    <w:rsid w:val="000343DA"/>
    <w:rsid w:val="00034530"/>
    <w:rsid w:val="00034740"/>
    <w:rsid w:val="0003489B"/>
    <w:rsid w:val="00034B42"/>
    <w:rsid w:val="00034D50"/>
    <w:rsid w:val="00035021"/>
    <w:rsid w:val="000350C2"/>
    <w:rsid w:val="0003519A"/>
    <w:rsid w:val="000355C6"/>
    <w:rsid w:val="000356CC"/>
    <w:rsid w:val="00035E95"/>
    <w:rsid w:val="00036200"/>
    <w:rsid w:val="000364BA"/>
    <w:rsid w:val="000365A7"/>
    <w:rsid w:val="000368D4"/>
    <w:rsid w:val="00036B7E"/>
    <w:rsid w:val="00036B85"/>
    <w:rsid w:val="00036F66"/>
    <w:rsid w:val="00037088"/>
    <w:rsid w:val="000377A7"/>
    <w:rsid w:val="0003793D"/>
    <w:rsid w:val="00037ADD"/>
    <w:rsid w:val="00037CF1"/>
    <w:rsid w:val="00037F14"/>
    <w:rsid w:val="00037FD7"/>
    <w:rsid w:val="00040079"/>
    <w:rsid w:val="0004017D"/>
    <w:rsid w:val="000402B5"/>
    <w:rsid w:val="000409C5"/>
    <w:rsid w:val="00040A13"/>
    <w:rsid w:val="00040C3C"/>
    <w:rsid w:val="00040C4C"/>
    <w:rsid w:val="00040CDA"/>
    <w:rsid w:val="00040CDF"/>
    <w:rsid w:val="00040DE1"/>
    <w:rsid w:val="00041AE7"/>
    <w:rsid w:val="00041C13"/>
    <w:rsid w:val="00041CB7"/>
    <w:rsid w:val="00041E1A"/>
    <w:rsid w:val="00041E97"/>
    <w:rsid w:val="00041F69"/>
    <w:rsid w:val="00042095"/>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42"/>
    <w:rsid w:val="000440B5"/>
    <w:rsid w:val="00044437"/>
    <w:rsid w:val="00044468"/>
    <w:rsid w:val="00044495"/>
    <w:rsid w:val="0004459F"/>
    <w:rsid w:val="00044B2B"/>
    <w:rsid w:val="000456B3"/>
    <w:rsid w:val="000456D3"/>
    <w:rsid w:val="00045813"/>
    <w:rsid w:val="00045ADB"/>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D3D"/>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748"/>
    <w:rsid w:val="00053990"/>
    <w:rsid w:val="00053CAF"/>
    <w:rsid w:val="00053ECD"/>
    <w:rsid w:val="00054370"/>
    <w:rsid w:val="000546DB"/>
    <w:rsid w:val="00054816"/>
    <w:rsid w:val="00054C67"/>
    <w:rsid w:val="00054CA3"/>
    <w:rsid w:val="00054EDD"/>
    <w:rsid w:val="00054F72"/>
    <w:rsid w:val="00054F74"/>
    <w:rsid w:val="0005559B"/>
    <w:rsid w:val="00055F72"/>
    <w:rsid w:val="0005605E"/>
    <w:rsid w:val="00056351"/>
    <w:rsid w:val="000563BF"/>
    <w:rsid w:val="0005654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D3F"/>
    <w:rsid w:val="00062FE5"/>
    <w:rsid w:val="00063058"/>
    <w:rsid w:val="000630AF"/>
    <w:rsid w:val="000631EC"/>
    <w:rsid w:val="000631FD"/>
    <w:rsid w:val="0006351F"/>
    <w:rsid w:val="00063603"/>
    <w:rsid w:val="00063A74"/>
    <w:rsid w:val="00063C76"/>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71ED"/>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AD2"/>
    <w:rsid w:val="00076BFC"/>
    <w:rsid w:val="00076D5E"/>
    <w:rsid w:val="00077174"/>
    <w:rsid w:val="00077365"/>
    <w:rsid w:val="000774CF"/>
    <w:rsid w:val="00077534"/>
    <w:rsid w:val="00077647"/>
    <w:rsid w:val="00077747"/>
    <w:rsid w:val="000779E0"/>
    <w:rsid w:val="00077C95"/>
    <w:rsid w:val="00080318"/>
    <w:rsid w:val="00080381"/>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57"/>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5E"/>
    <w:rsid w:val="00091AB2"/>
    <w:rsid w:val="00091AC7"/>
    <w:rsid w:val="00091CE3"/>
    <w:rsid w:val="00091F70"/>
    <w:rsid w:val="0009264E"/>
    <w:rsid w:val="000926D0"/>
    <w:rsid w:val="000928C5"/>
    <w:rsid w:val="000928CA"/>
    <w:rsid w:val="000928DA"/>
    <w:rsid w:val="0009326B"/>
    <w:rsid w:val="00093611"/>
    <w:rsid w:val="00093936"/>
    <w:rsid w:val="00093BC1"/>
    <w:rsid w:val="00093C76"/>
    <w:rsid w:val="00093D86"/>
    <w:rsid w:val="00093EBF"/>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609"/>
    <w:rsid w:val="000969B8"/>
    <w:rsid w:val="00096AAC"/>
    <w:rsid w:val="00096C18"/>
    <w:rsid w:val="00097000"/>
    <w:rsid w:val="00097143"/>
    <w:rsid w:val="00097207"/>
    <w:rsid w:val="000972CF"/>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210"/>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955"/>
    <w:rsid w:val="000B009D"/>
    <w:rsid w:val="000B02B3"/>
    <w:rsid w:val="000B0402"/>
    <w:rsid w:val="000B0454"/>
    <w:rsid w:val="000B06D7"/>
    <w:rsid w:val="000B0A3A"/>
    <w:rsid w:val="000B0AD8"/>
    <w:rsid w:val="000B0DFE"/>
    <w:rsid w:val="000B0EB5"/>
    <w:rsid w:val="000B1656"/>
    <w:rsid w:val="000B1BA1"/>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3DAD"/>
    <w:rsid w:val="000B47AC"/>
    <w:rsid w:val="000B49DC"/>
    <w:rsid w:val="000B4A96"/>
    <w:rsid w:val="000B4E0F"/>
    <w:rsid w:val="000B4F7C"/>
    <w:rsid w:val="000B5251"/>
    <w:rsid w:val="000B53CA"/>
    <w:rsid w:val="000B554A"/>
    <w:rsid w:val="000B5ECC"/>
    <w:rsid w:val="000B5F58"/>
    <w:rsid w:val="000B5F5F"/>
    <w:rsid w:val="000B627E"/>
    <w:rsid w:val="000B714E"/>
    <w:rsid w:val="000B7189"/>
    <w:rsid w:val="000B7306"/>
    <w:rsid w:val="000B7427"/>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8EB"/>
    <w:rsid w:val="000C1B4E"/>
    <w:rsid w:val="000C1F64"/>
    <w:rsid w:val="000C20AB"/>
    <w:rsid w:val="000C2416"/>
    <w:rsid w:val="000C2F19"/>
    <w:rsid w:val="000C2F4D"/>
    <w:rsid w:val="000C31DA"/>
    <w:rsid w:val="000C34A1"/>
    <w:rsid w:val="000C3650"/>
    <w:rsid w:val="000C3846"/>
    <w:rsid w:val="000C38F9"/>
    <w:rsid w:val="000C3B6F"/>
    <w:rsid w:val="000C40F2"/>
    <w:rsid w:val="000C43AA"/>
    <w:rsid w:val="000C43B4"/>
    <w:rsid w:val="000C44D4"/>
    <w:rsid w:val="000C4943"/>
    <w:rsid w:val="000C4D51"/>
    <w:rsid w:val="000C4D6D"/>
    <w:rsid w:val="000C505F"/>
    <w:rsid w:val="000C513D"/>
    <w:rsid w:val="000C52C5"/>
    <w:rsid w:val="000C575E"/>
    <w:rsid w:val="000C5B17"/>
    <w:rsid w:val="000C5C24"/>
    <w:rsid w:val="000C5CE1"/>
    <w:rsid w:val="000C5D36"/>
    <w:rsid w:val="000C5F45"/>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01D"/>
    <w:rsid w:val="000D21E7"/>
    <w:rsid w:val="000D2235"/>
    <w:rsid w:val="000D2665"/>
    <w:rsid w:val="000D2FAB"/>
    <w:rsid w:val="000D30F3"/>
    <w:rsid w:val="000D31C8"/>
    <w:rsid w:val="000D3527"/>
    <w:rsid w:val="000D374B"/>
    <w:rsid w:val="000D37A1"/>
    <w:rsid w:val="000D3A12"/>
    <w:rsid w:val="000D3BE4"/>
    <w:rsid w:val="000D3E98"/>
    <w:rsid w:val="000D4AE1"/>
    <w:rsid w:val="000D4B13"/>
    <w:rsid w:val="000D54DB"/>
    <w:rsid w:val="000D563D"/>
    <w:rsid w:val="000D5676"/>
    <w:rsid w:val="000D5A06"/>
    <w:rsid w:val="000D5A19"/>
    <w:rsid w:val="000D5A5E"/>
    <w:rsid w:val="000D5AA0"/>
    <w:rsid w:val="000D5D08"/>
    <w:rsid w:val="000D5D96"/>
    <w:rsid w:val="000D61B3"/>
    <w:rsid w:val="000D66D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30B"/>
    <w:rsid w:val="000E05B6"/>
    <w:rsid w:val="000E05D8"/>
    <w:rsid w:val="000E0856"/>
    <w:rsid w:val="000E0981"/>
    <w:rsid w:val="000E0E5B"/>
    <w:rsid w:val="000E11F2"/>
    <w:rsid w:val="000E132F"/>
    <w:rsid w:val="000E1617"/>
    <w:rsid w:val="000E16E1"/>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146"/>
    <w:rsid w:val="000E364C"/>
    <w:rsid w:val="000E3A5E"/>
    <w:rsid w:val="000E3AD1"/>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1D8"/>
    <w:rsid w:val="000F1373"/>
    <w:rsid w:val="000F13F2"/>
    <w:rsid w:val="000F15F6"/>
    <w:rsid w:val="000F161A"/>
    <w:rsid w:val="000F1B58"/>
    <w:rsid w:val="000F1BB6"/>
    <w:rsid w:val="000F2015"/>
    <w:rsid w:val="000F21BF"/>
    <w:rsid w:val="000F22A4"/>
    <w:rsid w:val="000F25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1B"/>
    <w:rsid w:val="000F4BBD"/>
    <w:rsid w:val="000F4C7E"/>
    <w:rsid w:val="000F4D43"/>
    <w:rsid w:val="000F5733"/>
    <w:rsid w:val="000F5E14"/>
    <w:rsid w:val="000F633B"/>
    <w:rsid w:val="000F681E"/>
    <w:rsid w:val="000F6D7D"/>
    <w:rsid w:val="000F6F0C"/>
    <w:rsid w:val="000F72D6"/>
    <w:rsid w:val="000F743A"/>
    <w:rsid w:val="000F7652"/>
    <w:rsid w:val="000F76D4"/>
    <w:rsid w:val="000F7A76"/>
    <w:rsid w:val="0010012D"/>
    <w:rsid w:val="00100652"/>
    <w:rsid w:val="00100C7E"/>
    <w:rsid w:val="00100E85"/>
    <w:rsid w:val="00100EE0"/>
    <w:rsid w:val="00100FED"/>
    <w:rsid w:val="001012F0"/>
    <w:rsid w:val="00101838"/>
    <w:rsid w:val="00101908"/>
    <w:rsid w:val="00101AD0"/>
    <w:rsid w:val="00101BBA"/>
    <w:rsid w:val="00101D8C"/>
    <w:rsid w:val="00101EB5"/>
    <w:rsid w:val="00102134"/>
    <w:rsid w:val="001025BA"/>
    <w:rsid w:val="001025BC"/>
    <w:rsid w:val="001025F1"/>
    <w:rsid w:val="0010283D"/>
    <w:rsid w:val="00102E5F"/>
    <w:rsid w:val="001038E1"/>
    <w:rsid w:val="00103AE2"/>
    <w:rsid w:val="00103D28"/>
    <w:rsid w:val="00103DD4"/>
    <w:rsid w:val="00103E1F"/>
    <w:rsid w:val="00104264"/>
    <w:rsid w:val="0010433E"/>
    <w:rsid w:val="001043B1"/>
    <w:rsid w:val="00104432"/>
    <w:rsid w:val="00104681"/>
    <w:rsid w:val="0010478E"/>
    <w:rsid w:val="00104880"/>
    <w:rsid w:val="00104A9E"/>
    <w:rsid w:val="00104FE9"/>
    <w:rsid w:val="001050D7"/>
    <w:rsid w:val="0010532C"/>
    <w:rsid w:val="00105564"/>
    <w:rsid w:val="00105AD6"/>
    <w:rsid w:val="00105D3D"/>
    <w:rsid w:val="00106193"/>
    <w:rsid w:val="00106658"/>
    <w:rsid w:val="0010667E"/>
    <w:rsid w:val="0010688E"/>
    <w:rsid w:val="00106C34"/>
    <w:rsid w:val="001071D8"/>
    <w:rsid w:val="00107323"/>
    <w:rsid w:val="00107404"/>
    <w:rsid w:val="001076D2"/>
    <w:rsid w:val="00107AA8"/>
    <w:rsid w:val="00107D27"/>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56"/>
    <w:rsid w:val="00112C78"/>
    <w:rsid w:val="00112CCC"/>
    <w:rsid w:val="00112D89"/>
    <w:rsid w:val="0011374C"/>
    <w:rsid w:val="00113759"/>
    <w:rsid w:val="00113BCA"/>
    <w:rsid w:val="00113C7E"/>
    <w:rsid w:val="00113CA9"/>
    <w:rsid w:val="00113CF9"/>
    <w:rsid w:val="001141BD"/>
    <w:rsid w:val="00114279"/>
    <w:rsid w:val="001143F5"/>
    <w:rsid w:val="00114527"/>
    <w:rsid w:val="001148CD"/>
    <w:rsid w:val="001148DD"/>
    <w:rsid w:val="00114F04"/>
    <w:rsid w:val="00114F92"/>
    <w:rsid w:val="00115406"/>
    <w:rsid w:val="00115B57"/>
    <w:rsid w:val="00115D68"/>
    <w:rsid w:val="00115F0F"/>
    <w:rsid w:val="00115F7B"/>
    <w:rsid w:val="00115FAC"/>
    <w:rsid w:val="001167A0"/>
    <w:rsid w:val="00116AEF"/>
    <w:rsid w:val="00116C18"/>
    <w:rsid w:val="00116DF6"/>
    <w:rsid w:val="00116FD1"/>
    <w:rsid w:val="001172A8"/>
    <w:rsid w:val="001178ED"/>
    <w:rsid w:val="00117918"/>
    <w:rsid w:val="00117947"/>
    <w:rsid w:val="00117D3C"/>
    <w:rsid w:val="00120157"/>
    <w:rsid w:val="0012015E"/>
    <w:rsid w:val="0012016A"/>
    <w:rsid w:val="001204B0"/>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26C"/>
    <w:rsid w:val="001233FD"/>
    <w:rsid w:val="00123469"/>
    <w:rsid w:val="001235D0"/>
    <w:rsid w:val="00123778"/>
    <w:rsid w:val="00123787"/>
    <w:rsid w:val="00123790"/>
    <w:rsid w:val="00123CF2"/>
    <w:rsid w:val="00124217"/>
    <w:rsid w:val="00124878"/>
    <w:rsid w:val="00124CBF"/>
    <w:rsid w:val="00125082"/>
    <w:rsid w:val="001250EA"/>
    <w:rsid w:val="0012527F"/>
    <w:rsid w:val="00125F20"/>
    <w:rsid w:val="0012607E"/>
    <w:rsid w:val="00126833"/>
    <w:rsid w:val="00126D6E"/>
    <w:rsid w:val="00126FCA"/>
    <w:rsid w:val="00127276"/>
    <w:rsid w:val="001273B9"/>
    <w:rsid w:val="00127679"/>
    <w:rsid w:val="0012768E"/>
    <w:rsid w:val="00127936"/>
    <w:rsid w:val="00127B8B"/>
    <w:rsid w:val="00127C99"/>
    <w:rsid w:val="00127E0F"/>
    <w:rsid w:val="00130803"/>
    <w:rsid w:val="00130968"/>
    <w:rsid w:val="001310A0"/>
    <w:rsid w:val="00131381"/>
    <w:rsid w:val="001319DD"/>
    <w:rsid w:val="00131AE5"/>
    <w:rsid w:val="00131C73"/>
    <w:rsid w:val="00131F57"/>
    <w:rsid w:val="00131FE0"/>
    <w:rsid w:val="001323A1"/>
    <w:rsid w:val="001327E8"/>
    <w:rsid w:val="00132B54"/>
    <w:rsid w:val="00132C6C"/>
    <w:rsid w:val="00132F52"/>
    <w:rsid w:val="00133067"/>
    <w:rsid w:val="001331B0"/>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539"/>
    <w:rsid w:val="00136744"/>
    <w:rsid w:val="00136B67"/>
    <w:rsid w:val="00136FD6"/>
    <w:rsid w:val="00137225"/>
    <w:rsid w:val="00137598"/>
    <w:rsid w:val="001377F6"/>
    <w:rsid w:val="00137894"/>
    <w:rsid w:val="0013789F"/>
    <w:rsid w:val="00137C1D"/>
    <w:rsid w:val="00137FAC"/>
    <w:rsid w:val="00140002"/>
    <w:rsid w:val="00140050"/>
    <w:rsid w:val="001401F1"/>
    <w:rsid w:val="0014056A"/>
    <w:rsid w:val="00140875"/>
    <w:rsid w:val="001408EC"/>
    <w:rsid w:val="00140C87"/>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E88"/>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4D84"/>
    <w:rsid w:val="00145211"/>
    <w:rsid w:val="001453DD"/>
    <w:rsid w:val="00145417"/>
    <w:rsid w:val="00145E3D"/>
    <w:rsid w:val="0014625C"/>
    <w:rsid w:val="0014634D"/>
    <w:rsid w:val="0014643D"/>
    <w:rsid w:val="0014650D"/>
    <w:rsid w:val="001465DE"/>
    <w:rsid w:val="00146608"/>
    <w:rsid w:val="001469A1"/>
    <w:rsid w:val="00146DAC"/>
    <w:rsid w:val="00146EAE"/>
    <w:rsid w:val="0014704D"/>
    <w:rsid w:val="0014770A"/>
    <w:rsid w:val="00147890"/>
    <w:rsid w:val="00147C54"/>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2A8"/>
    <w:rsid w:val="001575C7"/>
    <w:rsid w:val="001578FA"/>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AE1"/>
    <w:rsid w:val="00172BEA"/>
    <w:rsid w:val="00173195"/>
    <w:rsid w:val="001733E4"/>
    <w:rsid w:val="00173A65"/>
    <w:rsid w:val="00173A7A"/>
    <w:rsid w:val="00173C50"/>
    <w:rsid w:val="00173EBB"/>
    <w:rsid w:val="00174034"/>
    <w:rsid w:val="00174137"/>
    <w:rsid w:val="00174297"/>
    <w:rsid w:val="00174700"/>
    <w:rsid w:val="001747C2"/>
    <w:rsid w:val="001748E8"/>
    <w:rsid w:val="001749B0"/>
    <w:rsid w:val="00174B35"/>
    <w:rsid w:val="00174ECF"/>
    <w:rsid w:val="00174F30"/>
    <w:rsid w:val="00174FEB"/>
    <w:rsid w:val="001750B9"/>
    <w:rsid w:val="00175433"/>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77DB7"/>
    <w:rsid w:val="00177F05"/>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C1D"/>
    <w:rsid w:val="00184E61"/>
    <w:rsid w:val="0018515E"/>
    <w:rsid w:val="001858DB"/>
    <w:rsid w:val="00185CEE"/>
    <w:rsid w:val="00186408"/>
    <w:rsid w:val="00186446"/>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3232"/>
    <w:rsid w:val="00193357"/>
    <w:rsid w:val="0019349E"/>
    <w:rsid w:val="00193873"/>
    <w:rsid w:val="00193A23"/>
    <w:rsid w:val="00193B13"/>
    <w:rsid w:val="00193C00"/>
    <w:rsid w:val="00193F9F"/>
    <w:rsid w:val="001942C7"/>
    <w:rsid w:val="0019431B"/>
    <w:rsid w:val="001943BE"/>
    <w:rsid w:val="001943E5"/>
    <w:rsid w:val="001945EB"/>
    <w:rsid w:val="00194694"/>
    <w:rsid w:val="00194AA2"/>
    <w:rsid w:val="00194C99"/>
    <w:rsid w:val="001957F0"/>
    <w:rsid w:val="00195984"/>
    <w:rsid w:val="00195A67"/>
    <w:rsid w:val="00195E78"/>
    <w:rsid w:val="00195EE7"/>
    <w:rsid w:val="00195F68"/>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39EA"/>
    <w:rsid w:val="001A401A"/>
    <w:rsid w:val="001A4528"/>
    <w:rsid w:val="001A4609"/>
    <w:rsid w:val="001A465A"/>
    <w:rsid w:val="001A46C8"/>
    <w:rsid w:val="001A47F1"/>
    <w:rsid w:val="001A49AD"/>
    <w:rsid w:val="001A4D72"/>
    <w:rsid w:val="001A4FE8"/>
    <w:rsid w:val="001A5185"/>
    <w:rsid w:val="001A5956"/>
    <w:rsid w:val="001A5B63"/>
    <w:rsid w:val="001A5CF1"/>
    <w:rsid w:val="001A5D77"/>
    <w:rsid w:val="001A5F4C"/>
    <w:rsid w:val="001A6142"/>
    <w:rsid w:val="001A6213"/>
    <w:rsid w:val="001A671D"/>
    <w:rsid w:val="001A6A14"/>
    <w:rsid w:val="001A6B17"/>
    <w:rsid w:val="001A7238"/>
    <w:rsid w:val="001A745D"/>
    <w:rsid w:val="001A74F6"/>
    <w:rsid w:val="001A75CC"/>
    <w:rsid w:val="001A79B8"/>
    <w:rsid w:val="001B0190"/>
    <w:rsid w:val="001B04F8"/>
    <w:rsid w:val="001B0D5D"/>
    <w:rsid w:val="001B0DB1"/>
    <w:rsid w:val="001B0DC0"/>
    <w:rsid w:val="001B1725"/>
    <w:rsid w:val="001B1A32"/>
    <w:rsid w:val="001B1B2A"/>
    <w:rsid w:val="001B1B7A"/>
    <w:rsid w:val="001B1BB5"/>
    <w:rsid w:val="001B2248"/>
    <w:rsid w:val="001B2441"/>
    <w:rsid w:val="001B29FC"/>
    <w:rsid w:val="001B2A63"/>
    <w:rsid w:val="001B2CA6"/>
    <w:rsid w:val="001B2D96"/>
    <w:rsid w:val="001B306C"/>
    <w:rsid w:val="001B308E"/>
    <w:rsid w:val="001B3B7F"/>
    <w:rsid w:val="001B3D27"/>
    <w:rsid w:val="001B3E83"/>
    <w:rsid w:val="001B4085"/>
    <w:rsid w:val="001B4A88"/>
    <w:rsid w:val="001B4AB2"/>
    <w:rsid w:val="001B5516"/>
    <w:rsid w:val="001B5758"/>
    <w:rsid w:val="001B58AC"/>
    <w:rsid w:val="001B5C00"/>
    <w:rsid w:val="001B5DEF"/>
    <w:rsid w:val="001B5E10"/>
    <w:rsid w:val="001B5E2C"/>
    <w:rsid w:val="001B5FB4"/>
    <w:rsid w:val="001B61EE"/>
    <w:rsid w:val="001B6368"/>
    <w:rsid w:val="001B6991"/>
    <w:rsid w:val="001B6A56"/>
    <w:rsid w:val="001B71A2"/>
    <w:rsid w:val="001B75AA"/>
    <w:rsid w:val="001B76DE"/>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20B3"/>
    <w:rsid w:val="001C2572"/>
    <w:rsid w:val="001C2590"/>
    <w:rsid w:val="001C2C1E"/>
    <w:rsid w:val="001C2CF9"/>
    <w:rsid w:val="001C3226"/>
    <w:rsid w:val="001C32B7"/>
    <w:rsid w:val="001C3345"/>
    <w:rsid w:val="001C3455"/>
    <w:rsid w:val="001C354B"/>
    <w:rsid w:val="001C38D3"/>
    <w:rsid w:val="001C3925"/>
    <w:rsid w:val="001C3972"/>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6183"/>
    <w:rsid w:val="001C641A"/>
    <w:rsid w:val="001C6BC5"/>
    <w:rsid w:val="001C6BC8"/>
    <w:rsid w:val="001C6C01"/>
    <w:rsid w:val="001C7070"/>
    <w:rsid w:val="001C708C"/>
    <w:rsid w:val="001C72D4"/>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31C"/>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3A1"/>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6D9"/>
    <w:rsid w:val="001E179D"/>
    <w:rsid w:val="001E1D0C"/>
    <w:rsid w:val="001E1DE2"/>
    <w:rsid w:val="001E21DF"/>
    <w:rsid w:val="001E2283"/>
    <w:rsid w:val="001E2323"/>
    <w:rsid w:val="001E27A1"/>
    <w:rsid w:val="001E2C94"/>
    <w:rsid w:val="001E2F18"/>
    <w:rsid w:val="001E30A9"/>
    <w:rsid w:val="001E312B"/>
    <w:rsid w:val="001E32B6"/>
    <w:rsid w:val="001E338E"/>
    <w:rsid w:val="001E344F"/>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29B"/>
    <w:rsid w:val="001E791C"/>
    <w:rsid w:val="001E7AB7"/>
    <w:rsid w:val="001E7E3A"/>
    <w:rsid w:val="001F0007"/>
    <w:rsid w:val="001F0110"/>
    <w:rsid w:val="001F018E"/>
    <w:rsid w:val="001F01F5"/>
    <w:rsid w:val="001F02B7"/>
    <w:rsid w:val="001F04C4"/>
    <w:rsid w:val="001F0560"/>
    <w:rsid w:val="001F082A"/>
    <w:rsid w:val="001F090B"/>
    <w:rsid w:val="001F0D5B"/>
    <w:rsid w:val="001F0D76"/>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8BC"/>
    <w:rsid w:val="001F4C85"/>
    <w:rsid w:val="001F5246"/>
    <w:rsid w:val="001F52D7"/>
    <w:rsid w:val="001F53AC"/>
    <w:rsid w:val="001F575A"/>
    <w:rsid w:val="001F58CD"/>
    <w:rsid w:val="001F5A43"/>
    <w:rsid w:val="001F5B51"/>
    <w:rsid w:val="001F5BB2"/>
    <w:rsid w:val="001F5CE2"/>
    <w:rsid w:val="001F63EE"/>
    <w:rsid w:val="001F6490"/>
    <w:rsid w:val="001F68E0"/>
    <w:rsid w:val="001F6BE0"/>
    <w:rsid w:val="001F6DE0"/>
    <w:rsid w:val="001F7137"/>
    <w:rsid w:val="001F720C"/>
    <w:rsid w:val="001F7226"/>
    <w:rsid w:val="001F74B3"/>
    <w:rsid w:val="001F7A87"/>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971"/>
    <w:rsid w:val="00211D9F"/>
    <w:rsid w:val="00211E0F"/>
    <w:rsid w:val="00211F34"/>
    <w:rsid w:val="00211F91"/>
    <w:rsid w:val="002120AA"/>
    <w:rsid w:val="00212580"/>
    <w:rsid w:val="002126FF"/>
    <w:rsid w:val="0021286F"/>
    <w:rsid w:val="002128ED"/>
    <w:rsid w:val="002129E6"/>
    <w:rsid w:val="00212D49"/>
    <w:rsid w:val="00213463"/>
    <w:rsid w:val="0021348C"/>
    <w:rsid w:val="00213BF3"/>
    <w:rsid w:val="00213F40"/>
    <w:rsid w:val="002140A2"/>
    <w:rsid w:val="002140CC"/>
    <w:rsid w:val="002141EA"/>
    <w:rsid w:val="00214952"/>
    <w:rsid w:val="00214CFF"/>
    <w:rsid w:val="00214F31"/>
    <w:rsid w:val="00214F33"/>
    <w:rsid w:val="002155CF"/>
    <w:rsid w:val="002158BB"/>
    <w:rsid w:val="00215CB5"/>
    <w:rsid w:val="00215D30"/>
    <w:rsid w:val="00215F4F"/>
    <w:rsid w:val="002160E0"/>
    <w:rsid w:val="0021627D"/>
    <w:rsid w:val="002163CE"/>
    <w:rsid w:val="00216406"/>
    <w:rsid w:val="00216C58"/>
    <w:rsid w:val="00216C87"/>
    <w:rsid w:val="00216E0F"/>
    <w:rsid w:val="00216E61"/>
    <w:rsid w:val="00217072"/>
    <w:rsid w:val="0021734C"/>
    <w:rsid w:val="0021752B"/>
    <w:rsid w:val="002178F4"/>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BCD"/>
    <w:rsid w:val="00221D18"/>
    <w:rsid w:val="00221F5F"/>
    <w:rsid w:val="00221FA7"/>
    <w:rsid w:val="002227C5"/>
    <w:rsid w:val="00222A84"/>
    <w:rsid w:val="00222C28"/>
    <w:rsid w:val="00222CD3"/>
    <w:rsid w:val="00223111"/>
    <w:rsid w:val="00223431"/>
    <w:rsid w:val="002238A5"/>
    <w:rsid w:val="00223DFC"/>
    <w:rsid w:val="002240AC"/>
    <w:rsid w:val="0022424F"/>
    <w:rsid w:val="002242FF"/>
    <w:rsid w:val="002244F4"/>
    <w:rsid w:val="00224B2D"/>
    <w:rsid w:val="00224C38"/>
    <w:rsid w:val="00224D28"/>
    <w:rsid w:val="00224FFA"/>
    <w:rsid w:val="002251AF"/>
    <w:rsid w:val="00225296"/>
    <w:rsid w:val="002253CB"/>
    <w:rsid w:val="00225447"/>
    <w:rsid w:val="002255A1"/>
    <w:rsid w:val="002256B1"/>
    <w:rsid w:val="002256C1"/>
    <w:rsid w:val="0022581C"/>
    <w:rsid w:val="002258C6"/>
    <w:rsid w:val="00225916"/>
    <w:rsid w:val="0022593A"/>
    <w:rsid w:val="00225A0A"/>
    <w:rsid w:val="00225A82"/>
    <w:rsid w:val="002262A2"/>
    <w:rsid w:val="00226439"/>
    <w:rsid w:val="002265A9"/>
    <w:rsid w:val="002266C5"/>
    <w:rsid w:val="00226824"/>
    <w:rsid w:val="00226DAC"/>
    <w:rsid w:val="00227683"/>
    <w:rsid w:val="00227767"/>
    <w:rsid w:val="00227E5A"/>
    <w:rsid w:val="002300E3"/>
    <w:rsid w:val="002302F9"/>
    <w:rsid w:val="0023042A"/>
    <w:rsid w:val="00230A62"/>
    <w:rsid w:val="00230C54"/>
    <w:rsid w:val="00230E63"/>
    <w:rsid w:val="00230FD4"/>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950"/>
    <w:rsid w:val="00232F3C"/>
    <w:rsid w:val="00232FC8"/>
    <w:rsid w:val="002337CD"/>
    <w:rsid w:val="00233983"/>
    <w:rsid w:val="00233B96"/>
    <w:rsid w:val="00233E44"/>
    <w:rsid w:val="00233ECC"/>
    <w:rsid w:val="00234051"/>
    <w:rsid w:val="002340A2"/>
    <w:rsid w:val="002340BA"/>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37D9B"/>
    <w:rsid w:val="002400C3"/>
    <w:rsid w:val="0024070C"/>
    <w:rsid w:val="00240775"/>
    <w:rsid w:val="00240F57"/>
    <w:rsid w:val="0024107D"/>
    <w:rsid w:val="00241367"/>
    <w:rsid w:val="002413B1"/>
    <w:rsid w:val="002414C0"/>
    <w:rsid w:val="0024151B"/>
    <w:rsid w:val="00241580"/>
    <w:rsid w:val="00241C53"/>
    <w:rsid w:val="00241DBC"/>
    <w:rsid w:val="00242236"/>
    <w:rsid w:val="0024257F"/>
    <w:rsid w:val="0024267E"/>
    <w:rsid w:val="002428E1"/>
    <w:rsid w:val="00242D68"/>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AE4"/>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C4B"/>
    <w:rsid w:val="00251DBF"/>
    <w:rsid w:val="00251ED2"/>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834"/>
    <w:rsid w:val="00253C54"/>
    <w:rsid w:val="00253EB7"/>
    <w:rsid w:val="0025413F"/>
    <w:rsid w:val="0025416A"/>
    <w:rsid w:val="00254206"/>
    <w:rsid w:val="0025420C"/>
    <w:rsid w:val="00254279"/>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6EE7"/>
    <w:rsid w:val="0025714C"/>
    <w:rsid w:val="00257211"/>
    <w:rsid w:val="00257821"/>
    <w:rsid w:val="002606C8"/>
    <w:rsid w:val="0026078F"/>
    <w:rsid w:val="00260823"/>
    <w:rsid w:val="00260F1F"/>
    <w:rsid w:val="00260FAB"/>
    <w:rsid w:val="00261560"/>
    <w:rsid w:val="002615A8"/>
    <w:rsid w:val="002619DA"/>
    <w:rsid w:val="00261E25"/>
    <w:rsid w:val="00261F39"/>
    <w:rsid w:val="00262177"/>
    <w:rsid w:val="00262240"/>
    <w:rsid w:val="0026227D"/>
    <w:rsid w:val="002624A2"/>
    <w:rsid w:val="002624B0"/>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BA2"/>
    <w:rsid w:val="00264E14"/>
    <w:rsid w:val="00264F1C"/>
    <w:rsid w:val="002650B0"/>
    <w:rsid w:val="00265169"/>
    <w:rsid w:val="002651F6"/>
    <w:rsid w:val="002657E5"/>
    <w:rsid w:val="00265A09"/>
    <w:rsid w:val="00265DC3"/>
    <w:rsid w:val="00266207"/>
    <w:rsid w:val="002667C8"/>
    <w:rsid w:val="002668C7"/>
    <w:rsid w:val="0026698F"/>
    <w:rsid w:val="00266A5F"/>
    <w:rsid w:val="00266AEB"/>
    <w:rsid w:val="00266BDD"/>
    <w:rsid w:val="002671E1"/>
    <w:rsid w:val="0026729C"/>
    <w:rsid w:val="002674D2"/>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61A"/>
    <w:rsid w:val="0027194A"/>
    <w:rsid w:val="00271AEC"/>
    <w:rsid w:val="00271B51"/>
    <w:rsid w:val="00271CBD"/>
    <w:rsid w:val="002720B4"/>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589"/>
    <w:rsid w:val="002779F8"/>
    <w:rsid w:val="00277BD3"/>
    <w:rsid w:val="00277BFF"/>
    <w:rsid w:val="00277CB9"/>
    <w:rsid w:val="00277DEC"/>
    <w:rsid w:val="00280068"/>
    <w:rsid w:val="002801B1"/>
    <w:rsid w:val="002803DA"/>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308"/>
    <w:rsid w:val="00282618"/>
    <w:rsid w:val="002826D2"/>
    <w:rsid w:val="0028278B"/>
    <w:rsid w:val="00282903"/>
    <w:rsid w:val="002829B5"/>
    <w:rsid w:val="00282B4E"/>
    <w:rsid w:val="00282D91"/>
    <w:rsid w:val="0028337D"/>
    <w:rsid w:val="002833DF"/>
    <w:rsid w:val="002833F3"/>
    <w:rsid w:val="002834B3"/>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3"/>
    <w:rsid w:val="0028587F"/>
    <w:rsid w:val="00285976"/>
    <w:rsid w:val="00285EA3"/>
    <w:rsid w:val="00285FDB"/>
    <w:rsid w:val="002864B9"/>
    <w:rsid w:val="00286635"/>
    <w:rsid w:val="002868D1"/>
    <w:rsid w:val="00286DD0"/>
    <w:rsid w:val="00286E7C"/>
    <w:rsid w:val="0028703C"/>
    <w:rsid w:val="0028706C"/>
    <w:rsid w:val="0028718D"/>
    <w:rsid w:val="00287354"/>
    <w:rsid w:val="002875B0"/>
    <w:rsid w:val="002877BF"/>
    <w:rsid w:val="002879B6"/>
    <w:rsid w:val="00287AB8"/>
    <w:rsid w:val="00287D65"/>
    <w:rsid w:val="0029006D"/>
    <w:rsid w:val="002900F7"/>
    <w:rsid w:val="00290443"/>
    <w:rsid w:val="00290521"/>
    <w:rsid w:val="00290A22"/>
    <w:rsid w:val="00291083"/>
    <w:rsid w:val="00291175"/>
    <w:rsid w:val="00291467"/>
    <w:rsid w:val="0029153C"/>
    <w:rsid w:val="002916A8"/>
    <w:rsid w:val="002917B2"/>
    <w:rsid w:val="002917D8"/>
    <w:rsid w:val="00291AAF"/>
    <w:rsid w:val="00292444"/>
    <w:rsid w:val="002925AD"/>
    <w:rsid w:val="00292619"/>
    <w:rsid w:val="00292684"/>
    <w:rsid w:val="00292940"/>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09C"/>
    <w:rsid w:val="0029651B"/>
    <w:rsid w:val="0029664A"/>
    <w:rsid w:val="00296688"/>
    <w:rsid w:val="0029790F"/>
    <w:rsid w:val="00297BC4"/>
    <w:rsid w:val="00297CAD"/>
    <w:rsid w:val="00297E7A"/>
    <w:rsid w:val="00297EBE"/>
    <w:rsid w:val="002A0156"/>
    <w:rsid w:val="002A05E6"/>
    <w:rsid w:val="002A06A6"/>
    <w:rsid w:val="002A0BF7"/>
    <w:rsid w:val="002A0DE7"/>
    <w:rsid w:val="002A0FC3"/>
    <w:rsid w:val="002A1020"/>
    <w:rsid w:val="002A124E"/>
    <w:rsid w:val="002A13E5"/>
    <w:rsid w:val="002A14B7"/>
    <w:rsid w:val="002A18E8"/>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C68"/>
    <w:rsid w:val="002A7D10"/>
    <w:rsid w:val="002A7FAD"/>
    <w:rsid w:val="002B00CF"/>
    <w:rsid w:val="002B0598"/>
    <w:rsid w:val="002B067A"/>
    <w:rsid w:val="002B07F3"/>
    <w:rsid w:val="002B0B63"/>
    <w:rsid w:val="002B0E15"/>
    <w:rsid w:val="002B1159"/>
    <w:rsid w:val="002B128B"/>
    <w:rsid w:val="002B15AA"/>
    <w:rsid w:val="002B1B9B"/>
    <w:rsid w:val="002B1C74"/>
    <w:rsid w:val="002B2241"/>
    <w:rsid w:val="002B22B6"/>
    <w:rsid w:val="002B24F3"/>
    <w:rsid w:val="002B2555"/>
    <w:rsid w:val="002B265A"/>
    <w:rsid w:val="002B2725"/>
    <w:rsid w:val="002B28B7"/>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CEC"/>
    <w:rsid w:val="002C2E3C"/>
    <w:rsid w:val="002C3189"/>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44E"/>
    <w:rsid w:val="002D4503"/>
    <w:rsid w:val="002D4730"/>
    <w:rsid w:val="002D48F0"/>
    <w:rsid w:val="002D49CE"/>
    <w:rsid w:val="002D4B11"/>
    <w:rsid w:val="002D4B93"/>
    <w:rsid w:val="002D4BCD"/>
    <w:rsid w:val="002D4C15"/>
    <w:rsid w:val="002D4CF6"/>
    <w:rsid w:val="002D4D40"/>
    <w:rsid w:val="002D4E36"/>
    <w:rsid w:val="002D4FF8"/>
    <w:rsid w:val="002D4FFB"/>
    <w:rsid w:val="002D52EE"/>
    <w:rsid w:val="002D556F"/>
    <w:rsid w:val="002D5A38"/>
    <w:rsid w:val="002D5E61"/>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A8B"/>
    <w:rsid w:val="002E0C06"/>
    <w:rsid w:val="002E1437"/>
    <w:rsid w:val="002E159B"/>
    <w:rsid w:val="002E1924"/>
    <w:rsid w:val="002E1B9F"/>
    <w:rsid w:val="002E1BD4"/>
    <w:rsid w:val="002E1D64"/>
    <w:rsid w:val="002E1FFF"/>
    <w:rsid w:val="002E2025"/>
    <w:rsid w:val="002E211D"/>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342"/>
    <w:rsid w:val="002E584F"/>
    <w:rsid w:val="002E596E"/>
    <w:rsid w:val="002E5D2E"/>
    <w:rsid w:val="002E5D9B"/>
    <w:rsid w:val="002E60E4"/>
    <w:rsid w:val="002E62BB"/>
    <w:rsid w:val="002E6747"/>
    <w:rsid w:val="002E69AB"/>
    <w:rsid w:val="002E6AA0"/>
    <w:rsid w:val="002E6B97"/>
    <w:rsid w:val="002E6BF3"/>
    <w:rsid w:val="002E7194"/>
    <w:rsid w:val="002E758B"/>
    <w:rsid w:val="002E7F0A"/>
    <w:rsid w:val="002F0A71"/>
    <w:rsid w:val="002F0A86"/>
    <w:rsid w:val="002F0BB7"/>
    <w:rsid w:val="002F0D17"/>
    <w:rsid w:val="002F1406"/>
    <w:rsid w:val="002F17CF"/>
    <w:rsid w:val="002F17D2"/>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240"/>
    <w:rsid w:val="002F6442"/>
    <w:rsid w:val="002F6498"/>
    <w:rsid w:val="002F65A5"/>
    <w:rsid w:val="002F664B"/>
    <w:rsid w:val="002F6763"/>
    <w:rsid w:val="002F6774"/>
    <w:rsid w:val="002F697D"/>
    <w:rsid w:val="002F6E4B"/>
    <w:rsid w:val="002F7073"/>
    <w:rsid w:val="002F717E"/>
    <w:rsid w:val="002F7C13"/>
    <w:rsid w:val="002F7FD3"/>
    <w:rsid w:val="002F7FF8"/>
    <w:rsid w:val="003002F6"/>
    <w:rsid w:val="0030050E"/>
    <w:rsid w:val="003006EC"/>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72D"/>
    <w:rsid w:val="0030282A"/>
    <w:rsid w:val="00302B67"/>
    <w:rsid w:val="00302BB9"/>
    <w:rsid w:val="00302C3E"/>
    <w:rsid w:val="00302C67"/>
    <w:rsid w:val="00303097"/>
    <w:rsid w:val="00303285"/>
    <w:rsid w:val="003032E3"/>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964"/>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6EA"/>
    <w:rsid w:val="00313857"/>
    <w:rsid w:val="00313DF5"/>
    <w:rsid w:val="00313E01"/>
    <w:rsid w:val="00313E0E"/>
    <w:rsid w:val="00314505"/>
    <w:rsid w:val="003146CA"/>
    <w:rsid w:val="00314A35"/>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2EDB"/>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27D"/>
    <w:rsid w:val="00326954"/>
    <w:rsid w:val="00326A9F"/>
    <w:rsid w:val="00326ADF"/>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314"/>
    <w:rsid w:val="0033144F"/>
    <w:rsid w:val="003314FA"/>
    <w:rsid w:val="003319F7"/>
    <w:rsid w:val="00331D17"/>
    <w:rsid w:val="00331DBE"/>
    <w:rsid w:val="00331FE9"/>
    <w:rsid w:val="003320BF"/>
    <w:rsid w:val="0033229F"/>
    <w:rsid w:val="003323D6"/>
    <w:rsid w:val="0033263F"/>
    <w:rsid w:val="00332C69"/>
    <w:rsid w:val="00332D31"/>
    <w:rsid w:val="00332D87"/>
    <w:rsid w:val="00332F13"/>
    <w:rsid w:val="003330EF"/>
    <w:rsid w:val="003330FA"/>
    <w:rsid w:val="00333105"/>
    <w:rsid w:val="003334B4"/>
    <w:rsid w:val="00333530"/>
    <w:rsid w:val="003336CF"/>
    <w:rsid w:val="00333811"/>
    <w:rsid w:val="00333845"/>
    <w:rsid w:val="00333862"/>
    <w:rsid w:val="00333B34"/>
    <w:rsid w:val="003342FF"/>
    <w:rsid w:val="003343A6"/>
    <w:rsid w:val="0033447D"/>
    <w:rsid w:val="00334CEC"/>
    <w:rsid w:val="00334DE1"/>
    <w:rsid w:val="00334EA3"/>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24"/>
    <w:rsid w:val="00337368"/>
    <w:rsid w:val="00337516"/>
    <w:rsid w:val="003379A4"/>
    <w:rsid w:val="0034036D"/>
    <w:rsid w:val="00340423"/>
    <w:rsid w:val="00340B29"/>
    <w:rsid w:val="00340E31"/>
    <w:rsid w:val="003410AE"/>
    <w:rsid w:val="003415FB"/>
    <w:rsid w:val="00341C72"/>
    <w:rsid w:val="00341D22"/>
    <w:rsid w:val="00341DC1"/>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9CA"/>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2DF"/>
    <w:rsid w:val="0034642A"/>
    <w:rsid w:val="0034659E"/>
    <w:rsid w:val="003470A4"/>
    <w:rsid w:val="003473BF"/>
    <w:rsid w:val="003477B5"/>
    <w:rsid w:val="003479D0"/>
    <w:rsid w:val="003502B1"/>
    <w:rsid w:val="003502C8"/>
    <w:rsid w:val="003505BB"/>
    <w:rsid w:val="003507BA"/>
    <w:rsid w:val="0035095E"/>
    <w:rsid w:val="00350CA3"/>
    <w:rsid w:val="00350E9D"/>
    <w:rsid w:val="00350FA1"/>
    <w:rsid w:val="003511A1"/>
    <w:rsid w:val="003511B0"/>
    <w:rsid w:val="003515BA"/>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7D0"/>
    <w:rsid w:val="00355832"/>
    <w:rsid w:val="00355927"/>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5F36"/>
    <w:rsid w:val="003661CA"/>
    <w:rsid w:val="00366422"/>
    <w:rsid w:val="00366566"/>
    <w:rsid w:val="00366985"/>
    <w:rsid w:val="003669D4"/>
    <w:rsid w:val="00366B0A"/>
    <w:rsid w:val="00366F45"/>
    <w:rsid w:val="00367111"/>
    <w:rsid w:val="0036733E"/>
    <w:rsid w:val="00367372"/>
    <w:rsid w:val="00367456"/>
    <w:rsid w:val="0036745A"/>
    <w:rsid w:val="003675BD"/>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62"/>
    <w:rsid w:val="00371DF0"/>
    <w:rsid w:val="00371FD7"/>
    <w:rsid w:val="00372093"/>
    <w:rsid w:val="003720E1"/>
    <w:rsid w:val="0037227D"/>
    <w:rsid w:val="0037241D"/>
    <w:rsid w:val="003724F7"/>
    <w:rsid w:val="0037339F"/>
    <w:rsid w:val="00373D59"/>
    <w:rsid w:val="00373DF8"/>
    <w:rsid w:val="00374251"/>
    <w:rsid w:val="00374480"/>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633"/>
    <w:rsid w:val="0038178A"/>
    <w:rsid w:val="00381BFF"/>
    <w:rsid w:val="003823EA"/>
    <w:rsid w:val="00382CF1"/>
    <w:rsid w:val="00382EE5"/>
    <w:rsid w:val="00382F25"/>
    <w:rsid w:val="00382FF8"/>
    <w:rsid w:val="0038300D"/>
    <w:rsid w:val="003830A5"/>
    <w:rsid w:val="003835E7"/>
    <w:rsid w:val="003836F3"/>
    <w:rsid w:val="0038371D"/>
    <w:rsid w:val="00383851"/>
    <w:rsid w:val="003839B1"/>
    <w:rsid w:val="00384340"/>
    <w:rsid w:val="003845BA"/>
    <w:rsid w:val="003845FA"/>
    <w:rsid w:val="00384E33"/>
    <w:rsid w:val="00384F65"/>
    <w:rsid w:val="00385033"/>
    <w:rsid w:val="0038525D"/>
    <w:rsid w:val="003856E0"/>
    <w:rsid w:val="003859EC"/>
    <w:rsid w:val="00385AF4"/>
    <w:rsid w:val="00385B60"/>
    <w:rsid w:val="00385DF7"/>
    <w:rsid w:val="00385F4F"/>
    <w:rsid w:val="00386635"/>
    <w:rsid w:val="003869B4"/>
    <w:rsid w:val="00386AD6"/>
    <w:rsid w:val="00386AEA"/>
    <w:rsid w:val="00386BEC"/>
    <w:rsid w:val="00387AC2"/>
    <w:rsid w:val="00387AF5"/>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D7"/>
    <w:rsid w:val="003961E0"/>
    <w:rsid w:val="003962F8"/>
    <w:rsid w:val="003964F6"/>
    <w:rsid w:val="00396621"/>
    <w:rsid w:val="00396719"/>
    <w:rsid w:val="00396898"/>
    <w:rsid w:val="00396918"/>
    <w:rsid w:val="00396C6A"/>
    <w:rsid w:val="00396D51"/>
    <w:rsid w:val="00396E80"/>
    <w:rsid w:val="00396E81"/>
    <w:rsid w:val="00397636"/>
    <w:rsid w:val="00397644"/>
    <w:rsid w:val="00397CED"/>
    <w:rsid w:val="003A000F"/>
    <w:rsid w:val="003A05C8"/>
    <w:rsid w:val="003A09AA"/>
    <w:rsid w:val="003A09BF"/>
    <w:rsid w:val="003A0CCF"/>
    <w:rsid w:val="003A0CD5"/>
    <w:rsid w:val="003A0EE5"/>
    <w:rsid w:val="003A13EE"/>
    <w:rsid w:val="003A14F4"/>
    <w:rsid w:val="003A18FF"/>
    <w:rsid w:val="003A1A87"/>
    <w:rsid w:val="003A1C78"/>
    <w:rsid w:val="003A1EFF"/>
    <w:rsid w:val="003A1F58"/>
    <w:rsid w:val="003A2346"/>
    <w:rsid w:val="003A2A64"/>
    <w:rsid w:val="003A2FB3"/>
    <w:rsid w:val="003A2FC0"/>
    <w:rsid w:val="003A2FD8"/>
    <w:rsid w:val="003A30AA"/>
    <w:rsid w:val="003A30FA"/>
    <w:rsid w:val="003A3153"/>
    <w:rsid w:val="003A351A"/>
    <w:rsid w:val="003A37BB"/>
    <w:rsid w:val="003A383C"/>
    <w:rsid w:val="003A38CA"/>
    <w:rsid w:val="003A3AC1"/>
    <w:rsid w:val="003A3D15"/>
    <w:rsid w:val="003A42CB"/>
    <w:rsid w:val="003A4446"/>
    <w:rsid w:val="003A4506"/>
    <w:rsid w:val="003A45E8"/>
    <w:rsid w:val="003A48C3"/>
    <w:rsid w:val="003A4936"/>
    <w:rsid w:val="003A4BA6"/>
    <w:rsid w:val="003A4BC6"/>
    <w:rsid w:val="003A500B"/>
    <w:rsid w:val="003A500D"/>
    <w:rsid w:val="003A520E"/>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A7C97"/>
    <w:rsid w:val="003A7ED3"/>
    <w:rsid w:val="003B010A"/>
    <w:rsid w:val="003B06AA"/>
    <w:rsid w:val="003B0D3B"/>
    <w:rsid w:val="003B1361"/>
    <w:rsid w:val="003B2078"/>
    <w:rsid w:val="003B23CF"/>
    <w:rsid w:val="003B2526"/>
    <w:rsid w:val="003B27F5"/>
    <w:rsid w:val="003B2959"/>
    <w:rsid w:val="003B2A00"/>
    <w:rsid w:val="003B2A79"/>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F3E"/>
    <w:rsid w:val="003B7013"/>
    <w:rsid w:val="003B7195"/>
    <w:rsid w:val="003B7248"/>
    <w:rsid w:val="003B73FF"/>
    <w:rsid w:val="003B748D"/>
    <w:rsid w:val="003B7D4E"/>
    <w:rsid w:val="003B7DBE"/>
    <w:rsid w:val="003B7E81"/>
    <w:rsid w:val="003B7F54"/>
    <w:rsid w:val="003C0255"/>
    <w:rsid w:val="003C04FF"/>
    <w:rsid w:val="003C0941"/>
    <w:rsid w:val="003C098A"/>
    <w:rsid w:val="003C0B86"/>
    <w:rsid w:val="003C1041"/>
    <w:rsid w:val="003C14CE"/>
    <w:rsid w:val="003C15D4"/>
    <w:rsid w:val="003C198E"/>
    <w:rsid w:val="003C19A6"/>
    <w:rsid w:val="003C1AD6"/>
    <w:rsid w:val="003C1E98"/>
    <w:rsid w:val="003C20AA"/>
    <w:rsid w:val="003C21C6"/>
    <w:rsid w:val="003C2251"/>
    <w:rsid w:val="003C2C9B"/>
    <w:rsid w:val="003C32B3"/>
    <w:rsid w:val="003C3546"/>
    <w:rsid w:val="003C35E5"/>
    <w:rsid w:val="003C385B"/>
    <w:rsid w:val="003C3BA5"/>
    <w:rsid w:val="003C3EC3"/>
    <w:rsid w:val="003C4111"/>
    <w:rsid w:val="003C492A"/>
    <w:rsid w:val="003C4B31"/>
    <w:rsid w:val="003C4B83"/>
    <w:rsid w:val="003C4B9B"/>
    <w:rsid w:val="003C4D46"/>
    <w:rsid w:val="003C4F70"/>
    <w:rsid w:val="003C50AC"/>
    <w:rsid w:val="003C5880"/>
    <w:rsid w:val="003C5940"/>
    <w:rsid w:val="003C597E"/>
    <w:rsid w:val="003C5E9F"/>
    <w:rsid w:val="003C5EBE"/>
    <w:rsid w:val="003C6073"/>
    <w:rsid w:val="003C61C9"/>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276"/>
    <w:rsid w:val="003D374C"/>
    <w:rsid w:val="003D376F"/>
    <w:rsid w:val="003D3BDD"/>
    <w:rsid w:val="003D3F3E"/>
    <w:rsid w:val="003D4149"/>
    <w:rsid w:val="003D41E8"/>
    <w:rsid w:val="003D43F1"/>
    <w:rsid w:val="003D45EC"/>
    <w:rsid w:val="003D473F"/>
    <w:rsid w:val="003D4894"/>
    <w:rsid w:val="003D495C"/>
    <w:rsid w:val="003D4A02"/>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FAA"/>
    <w:rsid w:val="003E00A8"/>
    <w:rsid w:val="003E0262"/>
    <w:rsid w:val="003E02D0"/>
    <w:rsid w:val="003E056F"/>
    <w:rsid w:val="003E0570"/>
    <w:rsid w:val="003E0640"/>
    <w:rsid w:val="003E08B6"/>
    <w:rsid w:val="003E0CFC"/>
    <w:rsid w:val="003E1062"/>
    <w:rsid w:val="003E158C"/>
    <w:rsid w:val="003E160A"/>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8CB"/>
    <w:rsid w:val="003E498E"/>
    <w:rsid w:val="003E4A4C"/>
    <w:rsid w:val="003E4B67"/>
    <w:rsid w:val="003E4D36"/>
    <w:rsid w:val="003E4D50"/>
    <w:rsid w:val="003E4FE6"/>
    <w:rsid w:val="003E5170"/>
    <w:rsid w:val="003E533A"/>
    <w:rsid w:val="003E5793"/>
    <w:rsid w:val="003E5862"/>
    <w:rsid w:val="003E59C4"/>
    <w:rsid w:val="003E5B3F"/>
    <w:rsid w:val="003E619D"/>
    <w:rsid w:val="003E61DB"/>
    <w:rsid w:val="003E62DE"/>
    <w:rsid w:val="003E6447"/>
    <w:rsid w:val="003E6834"/>
    <w:rsid w:val="003E68E5"/>
    <w:rsid w:val="003E69B2"/>
    <w:rsid w:val="003E6A91"/>
    <w:rsid w:val="003E6BA1"/>
    <w:rsid w:val="003E6D35"/>
    <w:rsid w:val="003E727A"/>
    <w:rsid w:val="003E754B"/>
    <w:rsid w:val="003E755E"/>
    <w:rsid w:val="003E7B4F"/>
    <w:rsid w:val="003E7CEC"/>
    <w:rsid w:val="003F0149"/>
    <w:rsid w:val="003F018F"/>
    <w:rsid w:val="003F0319"/>
    <w:rsid w:val="003F0432"/>
    <w:rsid w:val="003F04D1"/>
    <w:rsid w:val="003F08BD"/>
    <w:rsid w:val="003F09A2"/>
    <w:rsid w:val="003F0B9F"/>
    <w:rsid w:val="003F0C5C"/>
    <w:rsid w:val="003F0DB2"/>
    <w:rsid w:val="003F1394"/>
    <w:rsid w:val="003F1C5F"/>
    <w:rsid w:val="003F1E21"/>
    <w:rsid w:val="003F1E59"/>
    <w:rsid w:val="003F2279"/>
    <w:rsid w:val="003F23BB"/>
    <w:rsid w:val="003F24EA"/>
    <w:rsid w:val="003F26C1"/>
    <w:rsid w:val="003F2905"/>
    <w:rsid w:val="003F2B97"/>
    <w:rsid w:val="003F2C2D"/>
    <w:rsid w:val="003F2E9F"/>
    <w:rsid w:val="003F3274"/>
    <w:rsid w:val="003F34FA"/>
    <w:rsid w:val="003F3937"/>
    <w:rsid w:val="003F39D8"/>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56"/>
    <w:rsid w:val="003F62FF"/>
    <w:rsid w:val="003F648D"/>
    <w:rsid w:val="003F66A9"/>
    <w:rsid w:val="003F6941"/>
    <w:rsid w:val="003F6A9F"/>
    <w:rsid w:val="003F6FCE"/>
    <w:rsid w:val="003F7678"/>
    <w:rsid w:val="003F7DC1"/>
    <w:rsid w:val="003F7F05"/>
    <w:rsid w:val="004001EA"/>
    <w:rsid w:val="00400430"/>
    <w:rsid w:val="00400537"/>
    <w:rsid w:val="00400552"/>
    <w:rsid w:val="0040063E"/>
    <w:rsid w:val="004008A4"/>
    <w:rsid w:val="00400946"/>
    <w:rsid w:val="00400F49"/>
    <w:rsid w:val="00401016"/>
    <w:rsid w:val="0040102E"/>
    <w:rsid w:val="0040108B"/>
    <w:rsid w:val="004012C8"/>
    <w:rsid w:val="004014A3"/>
    <w:rsid w:val="004014FF"/>
    <w:rsid w:val="00401829"/>
    <w:rsid w:val="00401850"/>
    <w:rsid w:val="0040195F"/>
    <w:rsid w:val="00401DD5"/>
    <w:rsid w:val="00401EA4"/>
    <w:rsid w:val="00401FBC"/>
    <w:rsid w:val="00402055"/>
    <w:rsid w:val="00402231"/>
    <w:rsid w:val="00402664"/>
    <w:rsid w:val="0040269D"/>
    <w:rsid w:val="00402867"/>
    <w:rsid w:val="0040291E"/>
    <w:rsid w:val="00402B22"/>
    <w:rsid w:val="004030F3"/>
    <w:rsid w:val="00403141"/>
    <w:rsid w:val="00403A1E"/>
    <w:rsid w:val="00403C7B"/>
    <w:rsid w:val="00404166"/>
    <w:rsid w:val="004041DC"/>
    <w:rsid w:val="0040452F"/>
    <w:rsid w:val="00404611"/>
    <w:rsid w:val="004048B9"/>
    <w:rsid w:val="00404946"/>
    <w:rsid w:val="00404D50"/>
    <w:rsid w:val="00404F4E"/>
    <w:rsid w:val="00405AC6"/>
    <w:rsid w:val="00405BA3"/>
    <w:rsid w:val="00405BC9"/>
    <w:rsid w:val="00405C45"/>
    <w:rsid w:val="0040600B"/>
    <w:rsid w:val="00406028"/>
    <w:rsid w:val="00406127"/>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053"/>
    <w:rsid w:val="004111D1"/>
    <w:rsid w:val="00411263"/>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104"/>
    <w:rsid w:val="0041459E"/>
    <w:rsid w:val="00414738"/>
    <w:rsid w:val="00414796"/>
    <w:rsid w:val="0041484E"/>
    <w:rsid w:val="00414991"/>
    <w:rsid w:val="00414BE9"/>
    <w:rsid w:val="00414CC3"/>
    <w:rsid w:val="00415164"/>
    <w:rsid w:val="00415328"/>
    <w:rsid w:val="004156B3"/>
    <w:rsid w:val="00415955"/>
    <w:rsid w:val="00415970"/>
    <w:rsid w:val="00415B0A"/>
    <w:rsid w:val="00415F49"/>
    <w:rsid w:val="00415FF1"/>
    <w:rsid w:val="0041647C"/>
    <w:rsid w:val="00416791"/>
    <w:rsid w:val="00416894"/>
    <w:rsid w:val="0041719A"/>
    <w:rsid w:val="004171A8"/>
    <w:rsid w:val="00417215"/>
    <w:rsid w:val="00417B62"/>
    <w:rsid w:val="00417BD2"/>
    <w:rsid w:val="00417F23"/>
    <w:rsid w:val="0042025C"/>
    <w:rsid w:val="00420296"/>
    <w:rsid w:val="0042035B"/>
    <w:rsid w:val="0042035C"/>
    <w:rsid w:val="0042068D"/>
    <w:rsid w:val="0042095F"/>
    <w:rsid w:val="00420F0C"/>
    <w:rsid w:val="0042124F"/>
    <w:rsid w:val="00421464"/>
    <w:rsid w:val="004219D6"/>
    <w:rsid w:val="00421E64"/>
    <w:rsid w:val="00421EDA"/>
    <w:rsid w:val="0042207C"/>
    <w:rsid w:val="00422081"/>
    <w:rsid w:val="00422245"/>
    <w:rsid w:val="00422281"/>
    <w:rsid w:val="0042233F"/>
    <w:rsid w:val="00422427"/>
    <w:rsid w:val="004225A7"/>
    <w:rsid w:val="004225B9"/>
    <w:rsid w:val="00422E77"/>
    <w:rsid w:val="00422ED5"/>
    <w:rsid w:val="00422FCC"/>
    <w:rsid w:val="00423141"/>
    <w:rsid w:val="004232C1"/>
    <w:rsid w:val="004236C6"/>
    <w:rsid w:val="00423888"/>
    <w:rsid w:val="004238DE"/>
    <w:rsid w:val="00423ABA"/>
    <w:rsid w:val="00423B6F"/>
    <w:rsid w:val="00423CCB"/>
    <w:rsid w:val="00423D52"/>
    <w:rsid w:val="00423F44"/>
    <w:rsid w:val="00423FE1"/>
    <w:rsid w:val="004240A0"/>
    <w:rsid w:val="0042420D"/>
    <w:rsid w:val="00424881"/>
    <w:rsid w:val="00424AEE"/>
    <w:rsid w:val="00424BE0"/>
    <w:rsid w:val="00425231"/>
    <w:rsid w:val="004253D1"/>
    <w:rsid w:val="004254C2"/>
    <w:rsid w:val="004258D0"/>
    <w:rsid w:val="0042597B"/>
    <w:rsid w:val="00425BB8"/>
    <w:rsid w:val="00425C21"/>
    <w:rsid w:val="00425E1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C3E"/>
    <w:rsid w:val="00441D34"/>
    <w:rsid w:val="0044220B"/>
    <w:rsid w:val="00442335"/>
    <w:rsid w:val="004425E4"/>
    <w:rsid w:val="00442776"/>
    <w:rsid w:val="0044282F"/>
    <w:rsid w:val="00442A2C"/>
    <w:rsid w:val="00442E34"/>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B3"/>
    <w:rsid w:val="00444BD2"/>
    <w:rsid w:val="0044501F"/>
    <w:rsid w:val="00445162"/>
    <w:rsid w:val="00445371"/>
    <w:rsid w:val="0044553A"/>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1CAC"/>
    <w:rsid w:val="00451D7E"/>
    <w:rsid w:val="00452101"/>
    <w:rsid w:val="00452565"/>
    <w:rsid w:val="0045277F"/>
    <w:rsid w:val="004527CB"/>
    <w:rsid w:val="0045292C"/>
    <w:rsid w:val="00452A15"/>
    <w:rsid w:val="00452B1D"/>
    <w:rsid w:val="00453232"/>
    <w:rsid w:val="004534BA"/>
    <w:rsid w:val="0045395C"/>
    <w:rsid w:val="00453CBF"/>
    <w:rsid w:val="00454224"/>
    <w:rsid w:val="00454441"/>
    <w:rsid w:val="004544E0"/>
    <w:rsid w:val="00454C74"/>
    <w:rsid w:val="00454F7F"/>
    <w:rsid w:val="0045523F"/>
    <w:rsid w:val="00455275"/>
    <w:rsid w:val="00455371"/>
    <w:rsid w:val="0045548C"/>
    <w:rsid w:val="00455577"/>
    <w:rsid w:val="00455663"/>
    <w:rsid w:val="004560C4"/>
    <w:rsid w:val="0045629E"/>
    <w:rsid w:val="004564A2"/>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1AA0"/>
    <w:rsid w:val="00461FEB"/>
    <w:rsid w:val="004624F9"/>
    <w:rsid w:val="00462539"/>
    <w:rsid w:val="004627BF"/>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3E9B"/>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56"/>
    <w:rsid w:val="004678C2"/>
    <w:rsid w:val="00467983"/>
    <w:rsid w:val="00467FD4"/>
    <w:rsid w:val="00470338"/>
    <w:rsid w:val="00470625"/>
    <w:rsid w:val="004708D0"/>
    <w:rsid w:val="00470C67"/>
    <w:rsid w:val="00470DC9"/>
    <w:rsid w:val="00471144"/>
    <w:rsid w:val="00471236"/>
    <w:rsid w:val="00471798"/>
    <w:rsid w:val="004717A8"/>
    <w:rsid w:val="0047188D"/>
    <w:rsid w:val="004719BD"/>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8EB"/>
    <w:rsid w:val="0047490D"/>
    <w:rsid w:val="0047494A"/>
    <w:rsid w:val="00474A7E"/>
    <w:rsid w:val="00474B7A"/>
    <w:rsid w:val="00474C4E"/>
    <w:rsid w:val="00474C76"/>
    <w:rsid w:val="00474F7D"/>
    <w:rsid w:val="004750B9"/>
    <w:rsid w:val="0047513A"/>
    <w:rsid w:val="0047566F"/>
    <w:rsid w:val="0047572C"/>
    <w:rsid w:val="00475DF4"/>
    <w:rsid w:val="00475F3D"/>
    <w:rsid w:val="00475FAE"/>
    <w:rsid w:val="0047630F"/>
    <w:rsid w:val="00476435"/>
    <w:rsid w:val="004767F0"/>
    <w:rsid w:val="00476CD3"/>
    <w:rsid w:val="00477067"/>
    <w:rsid w:val="004770A4"/>
    <w:rsid w:val="004772E4"/>
    <w:rsid w:val="00477540"/>
    <w:rsid w:val="0047792A"/>
    <w:rsid w:val="00477CFA"/>
    <w:rsid w:val="00477ED5"/>
    <w:rsid w:val="00480062"/>
    <w:rsid w:val="00480200"/>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A8F"/>
    <w:rsid w:val="00483B60"/>
    <w:rsid w:val="00483BD5"/>
    <w:rsid w:val="0048464D"/>
    <w:rsid w:val="004847B2"/>
    <w:rsid w:val="0048487C"/>
    <w:rsid w:val="00484896"/>
    <w:rsid w:val="00484A1F"/>
    <w:rsid w:val="00484A2F"/>
    <w:rsid w:val="00484D69"/>
    <w:rsid w:val="00484EFB"/>
    <w:rsid w:val="00485040"/>
    <w:rsid w:val="0048553E"/>
    <w:rsid w:val="004858A7"/>
    <w:rsid w:val="00485BCA"/>
    <w:rsid w:val="00485D9B"/>
    <w:rsid w:val="00485EA0"/>
    <w:rsid w:val="00486140"/>
    <w:rsid w:val="0048614D"/>
    <w:rsid w:val="004861CF"/>
    <w:rsid w:val="00486437"/>
    <w:rsid w:val="00486894"/>
    <w:rsid w:val="004868AD"/>
    <w:rsid w:val="00486A12"/>
    <w:rsid w:val="00486BE3"/>
    <w:rsid w:val="004870F8"/>
    <w:rsid w:val="004871F9"/>
    <w:rsid w:val="004873A1"/>
    <w:rsid w:val="00487827"/>
    <w:rsid w:val="00487D31"/>
    <w:rsid w:val="004900F1"/>
    <w:rsid w:val="00490775"/>
    <w:rsid w:val="00490B59"/>
    <w:rsid w:val="00490FC3"/>
    <w:rsid w:val="00491C8E"/>
    <w:rsid w:val="00491DB4"/>
    <w:rsid w:val="00491E87"/>
    <w:rsid w:val="0049217C"/>
    <w:rsid w:val="0049219F"/>
    <w:rsid w:val="0049223D"/>
    <w:rsid w:val="004922D4"/>
    <w:rsid w:val="00492441"/>
    <w:rsid w:val="0049248E"/>
    <w:rsid w:val="0049261C"/>
    <w:rsid w:val="00492751"/>
    <w:rsid w:val="00492CE9"/>
    <w:rsid w:val="00492F7D"/>
    <w:rsid w:val="00493018"/>
    <w:rsid w:val="004934A8"/>
    <w:rsid w:val="0049355E"/>
    <w:rsid w:val="00493E8E"/>
    <w:rsid w:val="0049415A"/>
    <w:rsid w:val="004944A3"/>
    <w:rsid w:val="004944D1"/>
    <w:rsid w:val="0049497E"/>
    <w:rsid w:val="00494DF5"/>
    <w:rsid w:val="00494EAE"/>
    <w:rsid w:val="0049516B"/>
    <w:rsid w:val="00495404"/>
    <w:rsid w:val="00495435"/>
    <w:rsid w:val="0049546B"/>
    <w:rsid w:val="0049546F"/>
    <w:rsid w:val="00495E96"/>
    <w:rsid w:val="00495EAA"/>
    <w:rsid w:val="00495FA4"/>
    <w:rsid w:val="0049670D"/>
    <w:rsid w:val="00496813"/>
    <w:rsid w:val="00496AAE"/>
    <w:rsid w:val="00496EAF"/>
    <w:rsid w:val="0049748F"/>
    <w:rsid w:val="004976B2"/>
    <w:rsid w:val="00497F0B"/>
    <w:rsid w:val="004A031B"/>
    <w:rsid w:val="004A0519"/>
    <w:rsid w:val="004A0A09"/>
    <w:rsid w:val="004A0A4E"/>
    <w:rsid w:val="004A0A86"/>
    <w:rsid w:val="004A0C00"/>
    <w:rsid w:val="004A0DA7"/>
    <w:rsid w:val="004A0DB4"/>
    <w:rsid w:val="004A0F72"/>
    <w:rsid w:val="004A1607"/>
    <w:rsid w:val="004A1609"/>
    <w:rsid w:val="004A1637"/>
    <w:rsid w:val="004A18B4"/>
    <w:rsid w:val="004A18BC"/>
    <w:rsid w:val="004A19F1"/>
    <w:rsid w:val="004A1AA3"/>
    <w:rsid w:val="004A1B5D"/>
    <w:rsid w:val="004A1FBC"/>
    <w:rsid w:val="004A2254"/>
    <w:rsid w:val="004A2546"/>
    <w:rsid w:val="004A2671"/>
    <w:rsid w:val="004A27F6"/>
    <w:rsid w:val="004A2861"/>
    <w:rsid w:val="004A28E7"/>
    <w:rsid w:val="004A2C6A"/>
    <w:rsid w:val="004A2CB6"/>
    <w:rsid w:val="004A2CCF"/>
    <w:rsid w:val="004A2E7E"/>
    <w:rsid w:val="004A30B1"/>
    <w:rsid w:val="004A30EF"/>
    <w:rsid w:val="004A3213"/>
    <w:rsid w:val="004A321F"/>
    <w:rsid w:val="004A3338"/>
    <w:rsid w:val="004A363D"/>
    <w:rsid w:val="004A3A41"/>
    <w:rsid w:val="004A3F1D"/>
    <w:rsid w:val="004A406E"/>
    <w:rsid w:val="004A4139"/>
    <w:rsid w:val="004A423B"/>
    <w:rsid w:val="004A48A7"/>
    <w:rsid w:val="004A4AD2"/>
    <w:rsid w:val="004A4E63"/>
    <w:rsid w:val="004A4FCB"/>
    <w:rsid w:val="004A4FD8"/>
    <w:rsid w:val="004A506E"/>
    <w:rsid w:val="004A51DE"/>
    <w:rsid w:val="004A5364"/>
    <w:rsid w:val="004A577B"/>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5D2"/>
    <w:rsid w:val="004B0971"/>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8EC"/>
    <w:rsid w:val="004B2B4E"/>
    <w:rsid w:val="004B2BBF"/>
    <w:rsid w:val="004B3322"/>
    <w:rsid w:val="004B3775"/>
    <w:rsid w:val="004B3781"/>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6EB"/>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69"/>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4F0B"/>
    <w:rsid w:val="004C56D7"/>
    <w:rsid w:val="004C5756"/>
    <w:rsid w:val="004C5791"/>
    <w:rsid w:val="004C5994"/>
    <w:rsid w:val="004C59C9"/>
    <w:rsid w:val="004C59D2"/>
    <w:rsid w:val="004C5A24"/>
    <w:rsid w:val="004C5AB6"/>
    <w:rsid w:val="004C5DC2"/>
    <w:rsid w:val="004C5F1B"/>
    <w:rsid w:val="004C61C3"/>
    <w:rsid w:val="004C6248"/>
    <w:rsid w:val="004C69B1"/>
    <w:rsid w:val="004C6EBE"/>
    <w:rsid w:val="004C7002"/>
    <w:rsid w:val="004C7508"/>
    <w:rsid w:val="004C75EE"/>
    <w:rsid w:val="004C79DF"/>
    <w:rsid w:val="004C7C38"/>
    <w:rsid w:val="004D0003"/>
    <w:rsid w:val="004D03A3"/>
    <w:rsid w:val="004D03BC"/>
    <w:rsid w:val="004D04D2"/>
    <w:rsid w:val="004D07DE"/>
    <w:rsid w:val="004D0EEB"/>
    <w:rsid w:val="004D1024"/>
    <w:rsid w:val="004D110E"/>
    <w:rsid w:val="004D14B2"/>
    <w:rsid w:val="004D157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5C3"/>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A70"/>
    <w:rsid w:val="004E2D10"/>
    <w:rsid w:val="004E2D7E"/>
    <w:rsid w:val="004E2DDF"/>
    <w:rsid w:val="004E2E67"/>
    <w:rsid w:val="004E317C"/>
    <w:rsid w:val="004E325D"/>
    <w:rsid w:val="004E3281"/>
    <w:rsid w:val="004E3333"/>
    <w:rsid w:val="004E36F1"/>
    <w:rsid w:val="004E3FFF"/>
    <w:rsid w:val="004E4008"/>
    <w:rsid w:val="004E41CD"/>
    <w:rsid w:val="004E4213"/>
    <w:rsid w:val="004E4662"/>
    <w:rsid w:val="004E4815"/>
    <w:rsid w:val="004E4943"/>
    <w:rsid w:val="004E4A40"/>
    <w:rsid w:val="004E4DC7"/>
    <w:rsid w:val="004E4E39"/>
    <w:rsid w:val="004E512B"/>
    <w:rsid w:val="004E517A"/>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5CF"/>
    <w:rsid w:val="004F0A8C"/>
    <w:rsid w:val="004F0C86"/>
    <w:rsid w:val="004F0CAD"/>
    <w:rsid w:val="004F0D81"/>
    <w:rsid w:val="004F0F3B"/>
    <w:rsid w:val="004F0F48"/>
    <w:rsid w:val="004F1028"/>
    <w:rsid w:val="004F10E5"/>
    <w:rsid w:val="004F119B"/>
    <w:rsid w:val="004F1527"/>
    <w:rsid w:val="004F1542"/>
    <w:rsid w:val="004F1AFE"/>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3B0"/>
    <w:rsid w:val="004F44BF"/>
    <w:rsid w:val="004F4995"/>
    <w:rsid w:val="004F4999"/>
    <w:rsid w:val="004F4BF1"/>
    <w:rsid w:val="004F50ED"/>
    <w:rsid w:val="004F51FE"/>
    <w:rsid w:val="004F5A38"/>
    <w:rsid w:val="004F5B5D"/>
    <w:rsid w:val="004F5E90"/>
    <w:rsid w:val="004F60F5"/>
    <w:rsid w:val="004F6327"/>
    <w:rsid w:val="004F6659"/>
    <w:rsid w:val="004F6732"/>
    <w:rsid w:val="004F6CEE"/>
    <w:rsid w:val="004F6DC4"/>
    <w:rsid w:val="004F6F3D"/>
    <w:rsid w:val="004F6FFF"/>
    <w:rsid w:val="004F7190"/>
    <w:rsid w:val="004F731B"/>
    <w:rsid w:val="004F7395"/>
    <w:rsid w:val="004F79ED"/>
    <w:rsid w:val="004F7BD9"/>
    <w:rsid w:val="004F7D7F"/>
    <w:rsid w:val="004F7DC2"/>
    <w:rsid w:val="00500064"/>
    <w:rsid w:val="0050016A"/>
    <w:rsid w:val="005003B7"/>
    <w:rsid w:val="00500751"/>
    <w:rsid w:val="00500852"/>
    <w:rsid w:val="00500ED9"/>
    <w:rsid w:val="00501008"/>
    <w:rsid w:val="00501AA3"/>
    <w:rsid w:val="00501C1D"/>
    <w:rsid w:val="00502005"/>
    <w:rsid w:val="005022AA"/>
    <w:rsid w:val="00502A04"/>
    <w:rsid w:val="00502A29"/>
    <w:rsid w:val="00502B39"/>
    <w:rsid w:val="005030A0"/>
    <w:rsid w:val="00503451"/>
    <w:rsid w:val="0050367F"/>
    <w:rsid w:val="00503B6D"/>
    <w:rsid w:val="00503D55"/>
    <w:rsid w:val="00503D88"/>
    <w:rsid w:val="00503E95"/>
    <w:rsid w:val="0050411E"/>
    <w:rsid w:val="00504549"/>
    <w:rsid w:val="005048B5"/>
    <w:rsid w:val="00504BD0"/>
    <w:rsid w:val="00504E59"/>
    <w:rsid w:val="0050589C"/>
    <w:rsid w:val="00505A35"/>
    <w:rsid w:val="00506044"/>
    <w:rsid w:val="0050661E"/>
    <w:rsid w:val="00506D5A"/>
    <w:rsid w:val="00506F08"/>
    <w:rsid w:val="00506F61"/>
    <w:rsid w:val="00507135"/>
    <w:rsid w:val="0050735D"/>
    <w:rsid w:val="00507413"/>
    <w:rsid w:val="00507439"/>
    <w:rsid w:val="00507CAC"/>
    <w:rsid w:val="00507F69"/>
    <w:rsid w:val="00510323"/>
    <w:rsid w:val="0051036B"/>
    <w:rsid w:val="005103D3"/>
    <w:rsid w:val="00510682"/>
    <w:rsid w:val="005107F7"/>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64"/>
    <w:rsid w:val="00513B95"/>
    <w:rsid w:val="00513E81"/>
    <w:rsid w:val="00513F0E"/>
    <w:rsid w:val="00513F1E"/>
    <w:rsid w:val="005143F1"/>
    <w:rsid w:val="0051472C"/>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6D4D"/>
    <w:rsid w:val="00517015"/>
    <w:rsid w:val="00517081"/>
    <w:rsid w:val="00517477"/>
    <w:rsid w:val="00517A0F"/>
    <w:rsid w:val="00517A9A"/>
    <w:rsid w:val="00517BB1"/>
    <w:rsid w:val="00517C4A"/>
    <w:rsid w:val="00517E4D"/>
    <w:rsid w:val="005201FD"/>
    <w:rsid w:val="005204E4"/>
    <w:rsid w:val="0052075B"/>
    <w:rsid w:val="005208AC"/>
    <w:rsid w:val="00520D54"/>
    <w:rsid w:val="005212F6"/>
    <w:rsid w:val="00521C6B"/>
    <w:rsid w:val="00521DD2"/>
    <w:rsid w:val="00521DFD"/>
    <w:rsid w:val="0052235C"/>
    <w:rsid w:val="005223CE"/>
    <w:rsid w:val="0052256D"/>
    <w:rsid w:val="00522607"/>
    <w:rsid w:val="00522B4A"/>
    <w:rsid w:val="00522C79"/>
    <w:rsid w:val="00522E47"/>
    <w:rsid w:val="0052305F"/>
    <w:rsid w:val="005234A6"/>
    <w:rsid w:val="005235FF"/>
    <w:rsid w:val="00523708"/>
    <w:rsid w:val="005238B2"/>
    <w:rsid w:val="00523D57"/>
    <w:rsid w:val="005241CF"/>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27F51"/>
    <w:rsid w:val="00527FA3"/>
    <w:rsid w:val="00530003"/>
    <w:rsid w:val="00530116"/>
    <w:rsid w:val="00530602"/>
    <w:rsid w:val="00530670"/>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37DA0"/>
    <w:rsid w:val="005403BE"/>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30F6"/>
    <w:rsid w:val="005432F5"/>
    <w:rsid w:val="005432F9"/>
    <w:rsid w:val="00543329"/>
    <w:rsid w:val="00543718"/>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2BB"/>
    <w:rsid w:val="00546469"/>
    <w:rsid w:val="005464EF"/>
    <w:rsid w:val="00546F86"/>
    <w:rsid w:val="00547233"/>
    <w:rsid w:val="0054744D"/>
    <w:rsid w:val="00547E9F"/>
    <w:rsid w:val="005501C1"/>
    <w:rsid w:val="005502EF"/>
    <w:rsid w:val="005511FD"/>
    <w:rsid w:val="00551633"/>
    <w:rsid w:val="0055167C"/>
    <w:rsid w:val="00551840"/>
    <w:rsid w:val="005519E7"/>
    <w:rsid w:val="00551A79"/>
    <w:rsid w:val="00551BFB"/>
    <w:rsid w:val="00551CBC"/>
    <w:rsid w:val="00551CCA"/>
    <w:rsid w:val="00551D26"/>
    <w:rsid w:val="00551EA6"/>
    <w:rsid w:val="00551FA4"/>
    <w:rsid w:val="0055202D"/>
    <w:rsid w:val="005520AC"/>
    <w:rsid w:val="005522AD"/>
    <w:rsid w:val="005522B9"/>
    <w:rsid w:val="005525C6"/>
    <w:rsid w:val="0055285A"/>
    <w:rsid w:val="005528A7"/>
    <w:rsid w:val="00552A46"/>
    <w:rsid w:val="00552B12"/>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507"/>
    <w:rsid w:val="00555567"/>
    <w:rsid w:val="00555630"/>
    <w:rsid w:val="00555685"/>
    <w:rsid w:val="00555766"/>
    <w:rsid w:val="00555932"/>
    <w:rsid w:val="00555BDD"/>
    <w:rsid w:val="00556B10"/>
    <w:rsid w:val="00556C94"/>
    <w:rsid w:val="00556CB8"/>
    <w:rsid w:val="00556EB9"/>
    <w:rsid w:val="00556F39"/>
    <w:rsid w:val="0055745C"/>
    <w:rsid w:val="00557604"/>
    <w:rsid w:val="00557A1E"/>
    <w:rsid w:val="00557A73"/>
    <w:rsid w:val="00557AB0"/>
    <w:rsid w:val="00557BE5"/>
    <w:rsid w:val="00557D65"/>
    <w:rsid w:val="00557DFF"/>
    <w:rsid w:val="00557E01"/>
    <w:rsid w:val="00557F68"/>
    <w:rsid w:val="0056025F"/>
    <w:rsid w:val="005602A0"/>
    <w:rsid w:val="005602E3"/>
    <w:rsid w:val="005602E5"/>
    <w:rsid w:val="00560428"/>
    <w:rsid w:val="00560585"/>
    <w:rsid w:val="0056058B"/>
    <w:rsid w:val="005607CC"/>
    <w:rsid w:val="00560857"/>
    <w:rsid w:val="00560890"/>
    <w:rsid w:val="00560AAF"/>
    <w:rsid w:val="00560B84"/>
    <w:rsid w:val="00560BE1"/>
    <w:rsid w:val="00560C47"/>
    <w:rsid w:val="005617CF"/>
    <w:rsid w:val="00561982"/>
    <w:rsid w:val="005619C8"/>
    <w:rsid w:val="00561FEC"/>
    <w:rsid w:val="00562104"/>
    <w:rsid w:val="0056225D"/>
    <w:rsid w:val="00562747"/>
    <w:rsid w:val="005627A9"/>
    <w:rsid w:val="00562847"/>
    <w:rsid w:val="005628DD"/>
    <w:rsid w:val="0056299A"/>
    <w:rsid w:val="00562B6B"/>
    <w:rsid w:val="00562D20"/>
    <w:rsid w:val="00562F0F"/>
    <w:rsid w:val="00563389"/>
    <w:rsid w:val="00563737"/>
    <w:rsid w:val="005637C0"/>
    <w:rsid w:val="005638B5"/>
    <w:rsid w:val="00563A53"/>
    <w:rsid w:val="00563ACA"/>
    <w:rsid w:val="00563B4E"/>
    <w:rsid w:val="00563C38"/>
    <w:rsid w:val="00564A84"/>
    <w:rsid w:val="00564A8E"/>
    <w:rsid w:val="005650DE"/>
    <w:rsid w:val="00565239"/>
    <w:rsid w:val="005653DC"/>
    <w:rsid w:val="0056551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003"/>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2C76"/>
    <w:rsid w:val="00573239"/>
    <w:rsid w:val="0057323A"/>
    <w:rsid w:val="005736F2"/>
    <w:rsid w:val="0057411A"/>
    <w:rsid w:val="0057439E"/>
    <w:rsid w:val="00574636"/>
    <w:rsid w:val="005746FF"/>
    <w:rsid w:val="005749AD"/>
    <w:rsid w:val="005749CE"/>
    <w:rsid w:val="005749E5"/>
    <w:rsid w:val="00574A7B"/>
    <w:rsid w:val="00574D9F"/>
    <w:rsid w:val="005752FA"/>
    <w:rsid w:val="00575653"/>
    <w:rsid w:val="0057567A"/>
    <w:rsid w:val="005757D0"/>
    <w:rsid w:val="00575824"/>
    <w:rsid w:val="00575996"/>
    <w:rsid w:val="00575D33"/>
    <w:rsid w:val="00576114"/>
    <w:rsid w:val="005766F6"/>
    <w:rsid w:val="005769FA"/>
    <w:rsid w:val="00576A32"/>
    <w:rsid w:val="00576D4C"/>
    <w:rsid w:val="00576DF4"/>
    <w:rsid w:val="005774F6"/>
    <w:rsid w:val="00577604"/>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2FF8"/>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2CC"/>
    <w:rsid w:val="00585603"/>
    <w:rsid w:val="0058569C"/>
    <w:rsid w:val="00585742"/>
    <w:rsid w:val="0058579E"/>
    <w:rsid w:val="00585872"/>
    <w:rsid w:val="00585A98"/>
    <w:rsid w:val="00585BE4"/>
    <w:rsid w:val="00585BF8"/>
    <w:rsid w:val="00585CAF"/>
    <w:rsid w:val="00585D1D"/>
    <w:rsid w:val="00585D90"/>
    <w:rsid w:val="00585FFF"/>
    <w:rsid w:val="00586012"/>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87EA8"/>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1CAD"/>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90A"/>
    <w:rsid w:val="00594A9F"/>
    <w:rsid w:val="00595126"/>
    <w:rsid w:val="005951C0"/>
    <w:rsid w:val="005954BF"/>
    <w:rsid w:val="00595807"/>
    <w:rsid w:val="00595B67"/>
    <w:rsid w:val="00595C47"/>
    <w:rsid w:val="00596346"/>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396"/>
    <w:rsid w:val="005A473C"/>
    <w:rsid w:val="005A4B55"/>
    <w:rsid w:val="005A4EC8"/>
    <w:rsid w:val="005A5721"/>
    <w:rsid w:val="005A58F4"/>
    <w:rsid w:val="005A5B41"/>
    <w:rsid w:val="005A60E2"/>
    <w:rsid w:val="005A647C"/>
    <w:rsid w:val="005A6662"/>
    <w:rsid w:val="005A673F"/>
    <w:rsid w:val="005A6BAF"/>
    <w:rsid w:val="005A6BBD"/>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6A1"/>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223"/>
    <w:rsid w:val="005B53F2"/>
    <w:rsid w:val="005B53F4"/>
    <w:rsid w:val="005B55D8"/>
    <w:rsid w:val="005B6017"/>
    <w:rsid w:val="005B61CD"/>
    <w:rsid w:val="005B6467"/>
    <w:rsid w:val="005B64A9"/>
    <w:rsid w:val="005B6767"/>
    <w:rsid w:val="005B67B7"/>
    <w:rsid w:val="005B6D25"/>
    <w:rsid w:val="005B6D40"/>
    <w:rsid w:val="005B70B7"/>
    <w:rsid w:val="005B74FF"/>
    <w:rsid w:val="005B7538"/>
    <w:rsid w:val="005B7855"/>
    <w:rsid w:val="005B793B"/>
    <w:rsid w:val="005B79AC"/>
    <w:rsid w:val="005B7A9A"/>
    <w:rsid w:val="005B7AF6"/>
    <w:rsid w:val="005B7BF1"/>
    <w:rsid w:val="005B7FB6"/>
    <w:rsid w:val="005C0000"/>
    <w:rsid w:val="005C0470"/>
    <w:rsid w:val="005C081A"/>
    <w:rsid w:val="005C0AEA"/>
    <w:rsid w:val="005C0B15"/>
    <w:rsid w:val="005C0B4A"/>
    <w:rsid w:val="005C0B71"/>
    <w:rsid w:val="005C0C87"/>
    <w:rsid w:val="005C0D50"/>
    <w:rsid w:val="005C0FA9"/>
    <w:rsid w:val="005C11FF"/>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7C5"/>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5A7"/>
    <w:rsid w:val="005C6794"/>
    <w:rsid w:val="005C6B62"/>
    <w:rsid w:val="005C6D94"/>
    <w:rsid w:val="005C6F30"/>
    <w:rsid w:val="005C7028"/>
    <w:rsid w:val="005C70B9"/>
    <w:rsid w:val="005C736E"/>
    <w:rsid w:val="005D018B"/>
    <w:rsid w:val="005D031D"/>
    <w:rsid w:val="005D0355"/>
    <w:rsid w:val="005D0560"/>
    <w:rsid w:val="005D0755"/>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CF4"/>
    <w:rsid w:val="005D2D88"/>
    <w:rsid w:val="005D2E33"/>
    <w:rsid w:val="005D2E6E"/>
    <w:rsid w:val="005D3663"/>
    <w:rsid w:val="005D3D5D"/>
    <w:rsid w:val="005D3D98"/>
    <w:rsid w:val="005D3E15"/>
    <w:rsid w:val="005D3E3A"/>
    <w:rsid w:val="005D41D3"/>
    <w:rsid w:val="005D452F"/>
    <w:rsid w:val="005D4CE2"/>
    <w:rsid w:val="005D4DD5"/>
    <w:rsid w:val="005D4E8D"/>
    <w:rsid w:val="005D4F0E"/>
    <w:rsid w:val="005D5307"/>
    <w:rsid w:val="005D56F4"/>
    <w:rsid w:val="005D5934"/>
    <w:rsid w:val="005D59D7"/>
    <w:rsid w:val="005D5D9B"/>
    <w:rsid w:val="005D5EEA"/>
    <w:rsid w:val="005D626A"/>
    <w:rsid w:val="005D63BB"/>
    <w:rsid w:val="005D6607"/>
    <w:rsid w:val="005D680F"/>
    <w:rsid w:val="005D6958"/>
    <w:rsid w:val="005D69B3"/>
    <w:rsid w:val="005D6B28"/>
    <w:rsid w:val="005D6BD8"/>
    <w:rsid w:val="005D6EEF"/>
    <w:rsid w:val="005D73E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D90"/>
    <w:rsid w:val="005E5E0A"/>
    <w:rsid w:val="005E6021"/>
    <w:rsid w:val="005E635D"/>
    <w:rsid w:val="005E65EE"/>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58"/>
    <w:rsid w:val="005F39FD"/>
    <w:rsid w:val="005F3CEB"/>
    <w:rsid w:val="005F3D06"/>
    <w:rsid w:val="005F3D14"/>
    <w:rsid w:val="005F3D2E"/>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0CB4"/>
    <w:rsid w:val="0060106B"/>
    <w:rsid w:val="006014AA"/>
    <w:rsid w:val="00601555"/>
    <w:rsid w:val="00601611"/>
    <w:rsid w:val="0060167D"/>
    <w:rsid w:val="00601959"/>
    <w:rsid w:val="00601B81"/>
    <w:rsid w:val="00601EB2"/>
    <w:rsid w:val="0060208D"/>
    <w:rsid w:val="00602283"/>
    <w:rsid w:val="00602671"/>
    <w:rsid w:val="0060284B"/>
    <w:rsid w:val="006029A3"/>
    <w:rsid w:val="00602C82"/>
    <w:rsid w:val="00602C93"/>
    <w:rsid w:val="00602E53"/>
    <w:rsid w:val="00602F4F"/>
    <w:rsid w:val="00602FB2"/>
    <w:rsid w:val="0060343F"/>
    <w:rsid w:val="006034C1"/>
    <w:rsid w:val="00603508"/>
    <w:rsid w:val="006039B9"/>
    <w:rsid w:val="00603AC0"/>
    <w:rsid w:val="00603B76"/>
    <w:rsid w:val="00603BD2"/>
    <w:rsid w:val="00604476"/>
    <w:rsid w:val="00604519"/>
    <w:rsid w:val="00604E23"/>
    <w:rsid w:val="00604ECE"/>
    <w:rsid w:val="0060534F"/>
    <w:rsid w:val="0060576D"/>
    <w:rsid w:val="0060600E"/>
    <w:rsid w:val="00606528"/>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176"/>
    <w:rsid w:val="0061227D"/>
    <w:rsid w:val="006122AA"/>
    <w:rsid w:val="006122CF"/>
    <w:rsid w:val="00612646"/>
    <w:rsid w:val="00613121"/>
    <w:rsid w:val="00613585"/>
    <w:rsid w:val="00613A20"/>
    <w:rsid w:val="00613ADB"/>
    <w:rsid w:val="00613B65"/>
    <w:rsid w:val="00613C3F"/>
    <w:rsid w:val="00613EB5"/>
    <w:rsid w:val="00614220"/>
    <w:rsid w:val="00614452"/>
    <w:rsid w:val="00614D7E"/>
    <w:rsid w:val="006152DC"/>
    <w:rsid w:val="00615314"/>
    <w:rsid w:val="00615591"/>
    <w:rsid w:val="006155DA"/>
    <w:rsid w:val="00615A84"/>
    <w:rsid w:val="00615AF6"/>
    <w:rsid w:val="00615BA2"/>
    <w:rsid w:val="00615CED"/>
    <w:rsid w:val="00615E6A"/>
    <w:rsid w:val="00616498"/>
    <w:rsid w:val="0061675C"/>
    <w:rsid w:val="00616A04"/>
    <w:rsid w:val="00616F8D"/>
    <w:rsid w:val="00617029"/>
    <w:rsid w:val="006171B1"/>
    <w:rsid w:val="00617407"/>
    <w:rsid w:val="0061786F"/>
    <w:rsid w:val="006179BC"/>
    <w:rsid w:val="00617ACE"/>
    <w:rsid w:val="00617BB0"/>
    <w:rsid w:val="00617CC2"/>
    <w:rsid w:val="00617FA6"/>
    <w:rsid w:val="0062053D"/>
    <w:rsid w:val="00620B1E"/>
    <w:rsid w:val="00620BB4"/>
    <w:rsid w:val="00620DA5"/>
    <w:rsid w:val="00620F7B"/>
    <w:rsid w:val="0062143E"/>
    <w:rsid w:val="0062144E"/>
    <w:rsid w:val="006215F4"/>
    <w:rsid w:val="00621609"/>
    <w:rsid w:val="006218A3"/>
    <w:rsid w:val="00621DEE"/>
    <w:rsid w:val="00622320"/>
    <w:rsid w:val="006223FF"/>
    <w:rsid w:val="006225E0"/>
    <w:rsid w:val="006226FC"/>
    <w:rsid w:val="0062280E"/>
    <w:rsid w:val="006229C2"/>
    <w:rsid w:val="00622B32"/>
    <w:rsid w:val="00622BB0"/>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61D"/>
    <w:rsid w:val="00627B4B"/>
    <w:rsid w:val="00627BC1"/>
    <w:rsid w:val="00627CF7"/>
    <w:rsid w:val="00627DD9"/>
    <w:rsid w:val="0063026F"/>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2E4"/>
    <w:rsid w:val="0063470B"/>
    <w:rsid w:val="0063478D"/>
    <w:rsid w:val="006347B4"/>
    <w:rsid w:val="00634937"/>
    <w:rsid w:val="00634D46"/>
    <w:rsid w:val="00634D64"/>
    <w:rsid w:val="00634ED1"/>
    <w:rsid w:val="006354E7"/>
    <w:rsid w:val="00635542"/>
    <w:rsid w:val="0063589D"/>
    <w:rsid w:val="00635A80"/>
    <w:rsid w:val="00636674"/>
    <w:rsid w:val="006366CC"/>
    <w:rsid w:val="006371C1"/>
    <w:rsid w:val="0063722E"/>
    <w:rsid w:val="006376D6"/>
    <w:rsid w:val="00637DBA"/>
    <w:rsid w:val="00637DCC"/>
    <w:rsid w:val="00640464"/>
    <w:rsid w:val="006406DF"/>
    <w:rsid w:val="006408DC"/>
    <w:rsid w:val="00640D92"/>
    <w:rsid w:val="006410D7"/>
    <w:rsid w:val="00641605"/>
    <w:rsid w:val="0064189D"/>
    <w:rsid w:val="00641D06"/>
    <w:rsid w:val="00642671"/>
    <w:rsid w:val="00642716"/>
    <w:rsid w:val="00642950"/>
    <w:rsid w:val="00642B13"/>
    <w:rsid w:val="00642EA4"/>
    <w:rsid w:val="00642ED9"/>
    <w:rsid w:val="00642FBB"/>
    <w:rsid w:val="00643626"/>
    <w:rsid w:val="00643666"/>
    <w:rsid w:val="0064371D"/>
    <w:rsid w:val="00643882"/>
    <w:rsid w:val="006439C3"/>
    <w:rsid w:val="00643C6B"/>
    <w:rsid w:val="00643DDC"/>
    <w:rsid w:val="00643EC1"/>
    <w:rsid w:val="00643F04"/>
    <w:rsid w:val="00644230"/>
    <w:rsid w:val="006444DF"/>
    <w:rsid w:val="006444EC"/>
    <w:rsid w:val="00644565"/>
    <w:rsid w:val="00644C37"/>
    <w:rsid w:val="00644C96"/>
    <w:rsid w:val="00644CC2"/>
    <w:rsid w:val="00645315"/>
    <w:rsid w:val="00645856"/>
    <w:rsid w:val="00645B99"/>
    <w:rsid w:val="00645C44"/>
    <w:rsid w:val="00645E97"/>
    <w:rsid w:val="00646063"/>
    <w:rsid w:val="006467EE"/>
    <w:rsid w:val="00646917"/>
    <w:rsid w:val="00646B84"/>
    <w:rsid w:val="00646F6E"/>
    <w:rsid w:val="00647076"/>
    <w:rsid w:val="00647190"/>
    <w:rsid w:val="006475B8"/>
    <w:rsid w:val="006478C9"/>
    <w:rsid w:val="00647AF0"/>
    <w:rsid w:val="00647C05"/>
    <w:rsid w:val="00647E3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19"/>
    <w:rsid w:val="00651FC1"/>
    <w:rsid w:val="00651FDE"/>
    <w:rsid w:val="00652352"/>
    <w:rsid w:val="00652588"/>
    <w:rsid w:val="0065284F"/>
    <w:rsid w:val="006528C9"/>
    <w:rsid w:val="006529D9"/>
    <w:rsid w:val="00652C96"/>
    <w:rsid w:val="00652E04"/>
    <w:rsid w:val="00653046"/>
    <w:rsid w:val="0065318D"/>
    <w:rsid w:val="006534FD"/>
    <w:rsid w:val="00653610"/>
    <w:rsid w:val="006537A7"/>
    <w:rsid w:val="006537FE"/>
    <w:rsid w:val="00653BBF"/>
    <w:rsid w:val="00653CD0"/>
    <w:rsid w:val="00654159"/>
    <w:rsid w:val="0065425E"/>
    <w:rsid w:val="006546EB"/>
    <w:rsid w:val="00654786"/>
    <w:rsid w:val="00654A55"/>
    <w:rsid w:val="006551C1"/>
    <w:rsid w:val="00655773"/>
    <w:rsid w:val="00655781"/>
    <w:rsid w:val="00655FB1"/>
    <w:rsid w:val="00655FDE"/>
    <w:rsid w:val="006563C3"/>
    <w:rsid w:val="006563CD"/>
    <w:rsid w:val="006565DE"/>
    <w:rsid w:val="00656759"/>
    <w:rsid w:val="0065677B"/>
    <w:rsid w:val="0065680F"/>
    <w:rsid w:val="00656D6C"/>
    <w:rsid w:val="006570A8"/>
    <w:rsid w:val="006570D8"/>
    <w:rsid w:val="00657237"/>
    <w:rsid w:val="006573B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3BB"/>
    <w:rsid w:val="00661437"/>
    <w:rsid w:val="00661EF8"/>
    <w:rsid w:val="00661F44"/>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A9E"/>
    <w:rsid w:val="00665C1C"/>
    <w:rsid w:val="00665D4E"/>
    <w:rsid w:val="00665FAC"/>
    <w:rsid w:val="006660A8"/>
    <w:rsid w:val="00666119"/>
    <w:rsid w:val="006662A3"/>
    <w:rsid w:val="00666560"/>
    <w:rsid w:val="00666924"/>
    <w:rsid w:val="00667029"/>
    <w:rsid w:val="0066702D"/>
    <w:rsid w:val="0066704A"/>
    <w:rsid w:val="00667068"/>
    <w:rsid w:val="00667227"/>
    <w:rsid w:val="00667412"/>
    <w:rsid w:val="0066765C"/>
    <w:rsid w:val="006679D1"/>
    <w:rsid w:val="00667AE9"/>
    <w:rsid w:val="00667DFC"/>
    <w:rsid w:val="00667E94"/>
    <w:rsid w:val="00667F82"/>
    <w:rsid w:val="006700F2"/>
    <w:rsid w:val="006700F5"/>
    <w:rsid w:val="0067015F"/>
    <w:rsid w:val="00670212"/>
    <w:rsid w:val="0067021C"/>
    <w:rsid w:val="00670692"/>
    <w:rsid w:val="00670730"/>
    <w:rsid w:val="006709A1"/>
    <w:rsid w:val="006709D7"/>
    <w:rsid w:val="00670A8A"/>
    <w:rsid w:val="00670FC6"/>
    <w:rsid w:val="00671272"/>
    <w:rsid w:val="0067142B"/>
    <w:rsid w:val="006714A3"/>
    <w:rsid w:val="00671ADC"/>
    <w:rsid w:val="00671C33"/>
    <w:rsid w:val="00671EB4"/>
    <w:rsid w:val="00672294"/>
    <w:rsid w:val="00672315"/>
    <w:rsid w:val="006724B9"/>
    <w:rsid w:val="00672904"/>
    <w:rsid w:val="00672918"/>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A5B"/>
    <w:rsid w:val="00680C41"/>
    <w:rsid w:val="00680E89"/>
    <w:rsid w:val="00680FC5"/>
    <w:rsid w:val="006817A2"/>
    <w:rsid w:val="00681B02"/>
    <w:rsid w:val="00681CB5"/>
    <w:rsid w:val="00681D02"/>
    <w:rsid w:val="00681F04"/>
    <w:rsid w:val="006825E9"/>
    <w:rsid w:val="0068275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966"/>
    <w:rsid w:val="00686C7D"/>
    <w:rsid w:val="0068733E"/>
    <w:rsid w:val="00687395"/>
    <w:rsid w:val="00687547"/>
    <w:rsid w:val="006875F3"/>
    <w:rsid w:val="006876DA"/>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75"/>
    <w:rsid w:val="006919BE"/>
    <w:rsid w:val="00691A8C"/>
    <w:rsid w:val="00691B5D"/>
    <w:rsid w:val="00691B94"/>
    <w:rsid w:val="0069206D"/>
    <w:rsid w:val="00692204"/>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97AB7"/>
    <w:rsid w:val="006A010E"/>
    <w:rsid w:val="006A01E4"/>
    <w:rsid w:val="006A0273"/>
    <w:rsid w:val="006A086B"/>
    <w:rsid w:val="006A09B1"/>
    <w:rsid w:val="006A09F7"/>
    <w:rsid w:val="006A0D56"/>
    <w:rsid w:val="006A10BF"/>
    <w:rsid w:val="006A1173"/>
    <w:rsid w:val="006A15B9"/>
    <w:rsid w:val="006A16B2"/>
    <w:rsid w:val="006A16F7"/>
    <w:rsid w:val="006A1BC0"/>
    <w:rsid w:val="006A2147"/>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F9E"/>
    <w:rsid w:val="006A6098"/>
    <w:rsid w:val="006A698E"/>
    <w:rsid w:val="006A7157"/>
    <w:rsid w:val="006A71F0"/>
    <w:rsid w:val="006A730B"/>
    <w:rsid w:val="006A7954"/>
    <w:rsid w:val="006A7958"/>
    <w:rsid w:val="006A7A4B"/>
    <w:rsid w:val="006A7BA0"/>
    <w:rsid w:val="006B058F"/>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32B"/>
    <w:rsid w:val="006B44F4"/>
    <w:rsid w:val="006B45E0"/>
    <w:rsid w:val="006B465D"/>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7AB"/>
    <w:rsid w:val="006B6D2A"/>
    <w:rsid w:val="006B6FA3"/>
    <w:rsid w:val="006B6FEB"/>
    <w:rsid w:val="006B726F"/>
    <w:rsid w:val="006B7351"/>
    <w:rsid w:val="006B7482"/>
    <w:rsid w:val="006B750E"/>
    <w:rsid w:val="006B76BE"/>
    <w:rsid w:val="006C0017"/>
    <w:rsid w:val="006C0171"/>
    <w:rsid w:val="006C0416"/>
    <w:rsid w:val="006C080D"/>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5071"/>
    <w:rsid w:val="006D5458"/>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45C"/>
    <w:rsid w:val="006E0504"/>
    <w:rsid w:val="006E088E"/>
    <w:rsid w:val="006E0956"/>
    <w:rsid w:val="006E097D"/>
    <w:rsid w:val="006E11FF"/>
    <w:rsid w:val="006E1302"/>
    <w:rsid w:val="006E170D"/>
    <w:rsid w:val="006E1CEA"/>
    <w:rsid w:val="006E2087"/>
    <w:rsid w:val="006E2245"/>
    <w:rsid w:val="006E2537"/>
    <w:rsid w:val="006E2A61"/>
    <w:rsid w:val="006E2C1A"/>
    <w:rsid w:val="006E2E3C"/>
    <w:rsid w:val="006E3952"/>
    <w:rsid w:val="006E3C0E"/>
    <w:rsid w:val="006E4272"/>
    <w:rsid w:val="006E4617"/>
    <w:rsid w:val="006E47EB"/>
    <w:rsid w:val="006E4A1E"/>
    <w:rsid w:val="006E4EB3"/>
    <w:rsid w:val="006E5041"/>
    <w:rsid w:val="006E549F"/>
    <w:rsid w:val="006E5A48"/>
    <w:rsid w:val="006E5E23"/>
    <w:rsid w:val="006E5E57"/>
    <w:rsid w:val="006E5F04"/>
    <w:rsid w:val="006E5FC1"/>
    <w:rsid w:val="006E6658"/>
    <w:rsid w:val="006E686B"/>
    <w:rsid w:val="006E68B7"/>
    <w:rsid w:val="006E690D"/>
    <w:rsid w:val="006E69A8"/>
    <w:rsid w:val="006E6C94"/>
    <w:rsid w:val="006E6DE3"/>
    <w:rsid w:val="006E6E35"/>
    <w:rsid w:val="006E6EDC"/>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5F3"/>
    <w:rsid w:val="006F1796"/>
    <w:rsid w:val="006F17FB"/>
    <w:rsid w:val="006F1954"/>
    <w:rsid w:val="006F1DB0"/>
    <w:rsid w:val="006F1E57"/>
    <w:rsid w:val="006F2009"/>
    <w:rsid w:val="006F21E9"/>
    <w:rsid w:val="006F23A2"/>
    <w:rsid w:val="006F265F"/>
    <w:rsid w:val="006F2CD1"/>
    <w:rsid w:val="006F2F8E"/>
    <w:rsid w:val="006F3729"/>
    <w:rsid w:val="006F39DE"/>
    <w:rsid w:val="006F3A21"/>
    <w:rsid w:val="006F3AAE"/>
    <w:rsid w:val="006F40B4"/>
    <w:rsid w:val="006F418F"/>
    <w:rsid w:val="006F41C2"/>
    <w:rsid w:val="006F4560"/>
    <w:rsid w:val="006F4E82"/>
    <w:rsid w:val="006F4EEF"/>
    <w:rsid w:val="006F4F16"/>
    <w:rsid w:val="006F545B"/>
    <w:rsid w:val="006F56C3"/>
    <w:rsid w:val="006F594F"/>
    <w:rsid w:val="006F5D0A"/>
    <w:rsid w:val="006F5ECC"/>
    <w:rsid w:val="006F63C9"/>
    <w:rsid w:val="006F667E"/>
    <w:rsid w:val="006F6A99"/>
    <w:rsid w:val="006F6BAC"/>
    <w:rsid w:val="006F6E2C"/>
    <w:rsid w:val="006F700D"/>
    <w:rsid w:val="006F735C"/>
    <w:rsid w:val="006F73AC"/>
    <w:rsid w:val="006F748A"/>
    <w:rsid w:val="006F7C06"/>
    <w:rsid w:val="006F7CD8"/>
    <w:rsid w:val="006F7D4B"/>
    <w:rsid w:val="007000C4"/>
    <w:rsid w:val="00700209"/>
    <w:rsid w:val="007003FB"/>
    <w:rsid w:val="0070040E"/>
    <w:rsid w:val="00700532"/>
    <w:rsid w:val="007008FA"/>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D47"/>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7D5"/>
    <w:rsid w:val="0071191B"/>
    <w:rsid w:val="00711AEC"/>
    <w:rsid w:val="00711D0F"/>
    <w:rsid w:val="00711D31"/>
    <w:rsid w:val="00712028"/>
    <w:rsid w:val="0071234E"/>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664"/>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44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CD0"/>
    <w:rsid w:val="00721E32"/>
    <w:rsid w:val="00721EF2"/>
    <w:rsid w:val="00721FF0"/>
    <w:rsid w:val="00722152"/>
    <w:rsid w:val="00722398"/>
    <w:rsid w:val="0072243F"/>
    <w:rsid w:val="007224F2"/>
    <w:rsid w:val="007227D4"/>
    <w:rsid w:val="00722B1E"/>
    <w:rsid w:val="00722CC8"/>
    <w:rsid w:val="00722CCB"/>
    <w:rsid w:val="00722CCF"/>
    <w:rsid w:val="00722E91"/>
    <w:rsid w:val="0072300E"/>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7C6"/>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09C"/>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A47"/>
    <w:rsid w:val="00735ADD"/>
    <w:rsid w:val="00735B54"/>
    <w:rsid w:val="00735BC3"/>
    <w:rsid w:val="00735CC5"/>
    <w:rsid w:val="00735DCB"/>
    <w:rsid w:val="00735DD7"/>
    <w:rsid w:val="00735DFA"/>
    <w:rsid w:val="00735EC0"/>
    <w:rsid w:val="00736083"/>
    <w:rsid w:val="007366E5"/>
    <w:rsid w:val="007367D0"/>
    <w:rsid w:val="00736AA2"/>
    <w:rsid w:val="00736DC0"/>
    <w:rsid w:val="00736E24"/>
    <w:rsid w:val="00737230"/>
    <w:rsid w:val="00737439"/>
    <w:rsid w:val="00737671"/>
    <w:rsid w:val="007376E5"/>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5150"/>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0E1B"/>
    <w:rsid w:val="00751326"/>
    <w:rsid w:val="007515B1"/>
    <w:rsid w:val="007519A2"/>
    <w:rsid w:val="007519F2"/>
    <w:rsid w:val="00751BBA"/>
    <w:rsid w:val="00751ECD"/>
    <w:rsid w:val="0075256E"/>
    <w:rsid w:val="00752C28"/>
    <w:rsid w:val="00752C89"/>
    <w:rsid w:val="00752E75"/>
    <w:rsid w:val="00753376"/>
    <w:rsid w:val="00753499"/>
    <w:rsid w:val="007534B0"/>
    <w:rsid w:val="007537A5"/>
    <w:rsid w:val="00753C2C"/>
    <w:rsid w:val="00753DDE"/>
    <w:rsid w:val="007541CC"/>
    <w:rsid w:val="00754534"/>
    <w:rsid w:val="007547AE"/>
    <w:rsid w:val="0075482C"/>
    <w:rsid w:val="00754C59"/>
    <w:rsid w:val="00754CAE"/>
    <w:rsid w:val="00754E67"/>
    <w:rsid w:val="00754E7F"/>
    <w:rsid w:val="00755182"/>
    <w:rsid w:val="007551FD"/>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13"/>
    <w:rsid w:val="00760097"/>
    <w:rsid w:val="0076019C"/>
    <w:rsid w:val="007603C4"/>
    <w:rsid w:val="0076048D"/>
    <w:rsid w:val="00760622"/>
    <w:rsid w:val="00760A11"/>
    <w:rsid w:val="00761189"/>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6C4A"/>
    <w:rsid w:val="00766E82"/>
    <w:rsid w:val="0076714F"/>
    <w:rsid w:val="00767485"/>
    <w:rsid w:val="00767A83"/>
    <w:rsid w:val="00767B5F"/>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38D"/>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C28"/>
    <w:rsid w:val="00781FBF"/>
    <w:rsid w:val="007821F8"/>
    <w:rsid w:val="0078222C"/>
    <w:rsid w:val="007822A8"/>
    <w:rsid w:val="007824D7"/>
    <w:rsid w:val="0078254F"/>
    <w:rsid w:val="00782610"/>
    <w:rsid w:val="007826D9"/>
    <w:rsid w:val="0078280D"/>
    <w:rsid w:val="00782849"/>
    <w:rsid w:val="00782BA8"/>
    <w:rsid w:val="007831F5"/>
    <w:rsid w:val="00783423"/>
    <w:rsid w:val="00783799"/>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93A"/>
    <w:rsid w:val="00786B58"/>
    <w:rsid w:val="00786B6A"/>
    <w:rsid w:val="00786C26"/>
    <w:rsid w:val="00786F94"/>
    <w:rsid w:val="00787AC5"/>
    <w:rsid w:val="00787DFA"/>
    <w:rsid w:val="00787FA4"/>
    <w:rsid w:val="00790399"/>
    <w:rsid w:val="007903A0"/>
    <w:rsid w:val="007903C0"/>
    <w:rsid w:val="007905CB"/>
    <w:rsid w:val="0079098F"/>
    <w:rsid w:val="00790B27"/>
    <w:rsid w:val="00790B39"/>
    <w:rsid w:val="00790BEC"/>
    <w:rsid w:val="00790E64"/>
    <w:rsid w:val="007910DC"/>
    <w:rsid w:val="00791304"/>
    <w:rsid w:val="007914D0"/>
    <w:rsid w:val="00791BCC"/>
    <w:rsid w:val="007920D1"/>
    <w:rsid w:val="00792673"/>
    <w:rsid w:val="00792BDF"/>
    <w:rsid w:val="00793788"/>
    <w:rsid w:val="00794337"/>
    <w:rsid w:val="007943DC"/>
    <w:rsid w:val="007946B2"/>
    <w:rsid w:val="00794797"/>
    <w:rsid w:val="007947FD"/>
    <w:rsid w:val="0079498A"/>
    <w:rsid w:val="00794994"/>
    <w:rsid w:val="00794A7D"/>
    <w:rsid w:val="00794BDE"/>
    <w:rsid w:val="00794C2A"/>
    <w:rsid w:val="00794DBA"/>
    <w:rsid w:val="00794E01"/>
    <w:rsid w:val="00794E23"/>
    <w:rsid w:val="0079548B"/>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6CC"/>
    <w:rsid w:val="007A081B"/>
    <w:rsid w:val="007A08F7"/>
    <w:rsid w:val="007A100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464"/>
    <w:rsid w:val="007A4581"/>
    <w:rsid w:val="007A4B6C"/>
    <w:rsid w:val="007A4C47"/>
    <w:rsid w:val="007A4F31"/>
    <w:rsid w:val="007A511D"/>
    <w:rsid w:val="007A51DE"/>
    <w:rsid w:val="007A5238"/>
    <w:rsid w:val="007A524E"/>
    <w:rsid w:val="007A53FD"/>
    <w:rsid w:val="007A57A4"/>
    <w:rsid w:val="007A5804"/>
    <w:rsid w:val="007A5A96"/>
    <w:rsid w:val="007A5B0D"/>
    <w:rsid w:val="007A5C44"/>
    <w:rsid w:val="007A5DF3"/>
    <w:rsid w:val="007A5FA1"/>
    <w:rsid w:val="007A6649"/>
    <w:rsid w:val="007A67BD"/>
    <w:rsid w:val="007A696A"/>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54"/>
    <w:rsid w:val="007B1BCC"/>
    <w:rsid w:val="007B1F50"/>
    <w:rsid w:val="007B1F60"/>
    <w:rsid w:val="007B20F8"/>
    <w:rsid w:val="007B2221"/>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42D"/>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61A"/>
    <w:rsid w:val="007C3629"/>
    <w:rsid w:val="007C3F2C"/>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624"/>
    <w:rsid w:val="007D089B"/>
    <w:rsid w:val="007D0A59"/>
    <w:rsid w:val="007D0A89"/>
    <w:rsid w:val="007D0BD4"/>
    <w:rsid w:val="007D0DAE"/>
    <w:rsid w:val="007D0E1A"/>
    <w:rsid w:val="007D1147"/>
    <w:rsid w:val="007D114F"/>
    <w:rsid w:val="007D1664"/>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73"/>
    <w:rsid w:val="007D381F"/>
    <w:rsid w:val="007D393F"/>
    <w:rsid w:val="007D3A1D"/>
    <w:rsid w:val="007D3AAA"/>
    <w:rsid w:val="007D3AC2"/>
    <w:rsid w:val="007D408B"/>
    <w:rsid w:val="007D41D6"/>
    <w:rsid w:val="007D4919"/>
    <w:rsid w:val="007D4A1F"/>
    <w:rsid w:val="007D4B80"/>
    <w:rsid w:val="007D527C"/>
    <w:rsid w:val="007D56E1"/>
    <w:rsid w:val="007D630B"/>
    <w:rsid w:val="007D6835"/>
    <w:rsid w:val="007D6C50"/>
    <w:rsid w:val="007D6E7C"/>
    <w:rsid w:val="007D6F08"/>
    <w:rsid w:val="007D6F4B"/>
    <w:rsid w:val="007D754F"/>
    <w:rsid w:val="007D7599"/>
    <w:rsid w:val="007D77BD"/>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0EF"/>
    <w:rsid w:val="007F4316"/>
    <w:rsid w:val="007F4332"/>
    <w:rsid w:val="007F463D"/>
    <w:rsid w:val="007F4744"/>
    <w:rsid w:val="007F4EDA"/>
    <w:rsid w:val="007F5163"/>
    <w:rsid w:val="007F52D9"/>
    <w:rsid w:val="007F55B5"/>
    <w:rsid w:val="007F6233"/>
    <w:rsid w:val="007F646A"/>
    <w:rsid w:val="007F697D"/>
    <w:rsid w:val="007F6AAD"/>
    <w:rsid w:val="007F6AD4"/>
    <w:rsid w:val="007F6B49"/>
    <w:rsid w:val="007F6C81"/>
    <w:rsid w:val="007F6FD2"/>
    <w:rsid w:val="007F6FDE"/>
    <w:rsid w:val="007F78D7"/>
    <w:rsid w:val="007F7CE8"/>
    <w:rsid w:val="007F7CE9"/>
    <w:rsid w:val="007F7E98"/>
    <w:rsid w:val="0080063F"/>
    <w:rsid w:val="00800C70"/>
    <w:rsid w:val="00800F04"/>
    <w:rsid w:val="00801091"/>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3158"/>
    <w:rsid w:val="00803160"/>
    <w:rsid w:val="008034D1"/>
    <w:rsid w:val="00803636"/>
    <w:rsid w:val="00803C2B"/>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19"/>
    <w:rsid w:val="00805D2C"/>
    <w:rsid w:val="00805ED5"/>
    <w:rsid w:val="00805FF3"/>
    <w:rsid w:val="00806315"/>
    <w:rsid w:val="0080637F"/>
    <w:rsid w:val="008063EE"/>
    <w:rsid w:val="00806555"/>
    <w:rsid w:val="00806653"/>
    <w:rsid w:val="008067F1"/>
    <w:rsid w:val="00806A9D"/>
    <w:rsid w:val="00807338"/>
    <w:rsid w:val="0080762E"/>
    <w:rsid w:val="008076C9"/>
    <w:rsid w:val="0080796C"/>
    <w:rsid w:val="00807C04"/>
    <w:rsid w:val="00807CB2"/>
    <w:rsid w:val="00807D56"/>
    <w:rsid w:val="00810136"/>
    <w:rsid w:val="008101DE"/>
    <w:rsid w:val="00810379"/>
    <w:rsid w:val="00810620"/>
    <w:rsid w:val="00810D11"/>
    <w:rsid w:val="00810EA2"/>
    <w:rsid w:val="00810F53"/>
    <w:rsid w:val="00811013"/>
    <w:rsid w:val="008118E1"/>
    <w:rsid w:val="008119FF"/>
    <w:rsid w:val="00811DC7"/>
    <w:rsid w:val="008120A8"/>
    <w:rsid w:val="008122B1"/>
    <w:rsid w:val="00812611"/>
    <w:rsid w:val="00812642"/>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93B"/>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45C"/>
    <w:rsid w:val="00820FC8"/>
    <w:rsid w:val="0082105A"/>
    <w:rsid w:val="00821229"/>
    <w:rsid w:val="008214CD"/>
    <w:rsid w:val="0082154F"/>
    <w:rsid w:val="00821709"/>
    <w:rsid w:val="0082171C"/>
    <w:rsid w:val="0082193C"/>
    <w:rsid w:val="008219F1"/>
    <w:rsid w:val="00822008"/>
    <w:rsid w:val="00822071"/>
    <w:rsid w:val="008222B0"/>
    <w:rsid w:val="008223FE"/>
    <w:rsid w:val="008225B7"/>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71FE"/>
    <w:rsid w:val="008272E0"/>
    <w:rsid w:val="00827407"/>
    <w:rsid w:val="00827BC2"/>
    <w:rsid w:val="00827BDC"/>
    <w:rsid w:val="00827D24"/>
    <w:rsid w:val="008301E8"/>
    <w:rsid w:val="0083059A"/>
    <w:rsid w:val="008308AA"/>
    <w:rsid w:val="00830B4D"/>
    <w:rsid w:val="00830DF1"/>
    <w:rsid w:val="00831404"/>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6F4"/>
    <w:rsid w:val="0083388D"/>
    <w:rsid w:val="00833B91"/>
    <w:rsid w:val="00833EEA"/>
    <w:rsid w:val="00834037"/>
    <w:rsid w:val="00834962"/>
    <w:rsid w:val="00834A44"/>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37FEB"/>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8F5"/>
    <w:rsid w:val="0084296D"/>
    <w:rsid w:val="00842A3A"/>
    <w:rsid w:val="00842B05"/>
    <w:rsid w:val="00842C39"/>
    <w:rsid w:val="00842C4D"/>
    <w:rsid w:val="00842CC0"/>
    <w:rsid w:val="00842CE9"/>
    <w:rsid w:val="00842D4E"/>
    <w:rsid w:val="00843051"/>
    <w:rsid w:val="00843097"/>
    <w:rsid w:val="008432B5"/>
    <w:rsid w:val="008432BB"/>
    <w:rsid w:val="0084332E"/>
    <w:rsid w:val="008436FA"/>
    <w:rsid w:val="0084378D"/>
    <w:rsid w:val="0084387C"/>
    <w:rsid w:val="00843C56"/>
    <w:rsid w:val="00843EFA"/>
    <w:rsid w:val="00843F10"/>
    <w:rsid w:val="00843F2A"/>
    <w:rsid w:val="00844428"/>
    <w:rsid w:val="008444A6"/>
    <w:rsid w:val="00844529"/>
    <w:rsid w:val="00844BAE"/>
    <w:rsid w:val="00844F7A"/>
    <w:rsid w:val="00844FDF"/>
    <w:rsid w:val="0084519B"/>
    <w:rsid w:val="008456D1"/>
    <w:rsid w:val="00846130"/>
    <w:rsid w:val="0084626A"/>
    <w:rsid w:val="008463AE"/>
    <w:rsid w:val="008463F4"/>
    <w:rsid w:val="00846556"/>
    <w:rsid w:val="008467BB"/>
    <w:rsid w:val="00846916"/>
    <w:rsid w:val="00846A42"/>
    <w:rsid w:val="00846B79"/>
    <w:rsid w:val="00846E15"/>
    <w:rsid w:val="00846ED9"/>
    <w:rsid w:val="008470D6"/>
    <w:rsid w:val="00847375"/>
    <w:rsid w:val="00847AC1"/>
    <w:rsid w:val="00847AD5"/>
    <w:rsid w:val="00847C38"/>
    <w:rsid w:val="00847D93"/>
    <w:rsid w:val="00847DB9"/>
    <w:rsid w:val="00847DBD"/>
    <w:rsid w:val="00847F58"/>
    <w:rsid w:val="00847FE3"/>
    <w:rsid w:val="00850267"/>
    <w:rsid w:val="0085051B"/>
    <w:rsid w:val="0085066A"/>
    <w:rsid w:val="008506EA"/>
    <w:rsid w:val="0085082D"/>
    <w:rsid w:val="00850853"/>
    <w:rsid w:val="00850B92"/>
    <w:rsid w:val="00850EF4"/>
    <w:rsid w:val="008511B7"/>
    <w:rsid w:val="00851535"/>
    <w:rsid w:val="008515C1"/>
    <w:rsid w:val="008515CD"/>
    <w:rsid w:val="008517C8"/>
    <w:rsid w:val="008519E7"/>
    <w:rsid w:val="00851A64"/>
    <w:rsid w:val="00851B5A"/>
    <w:rsid w:val="008522CA"/>
    <w:rsid w:val="00852B34"/>
    <w:rsid w:val="00852EBE"/>
    <w:rsid w:val="00852F5C"/>
    <w:rsid w:val="008530A8"/>
    <w:rsid w:val="008530C1"/>
    <w:rsid w:val="008535A2"/>
    <w:rsid w:val="00853CD8"/>
    <w:rsid w:val="00854191"/>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BF"/>
    <w:rsid w:val="008564EA"/>
    <w:rsid w:val="008566B6"/>
    <w:rsid w:val="0085680B"/>
    <w:rsid w:val="00856829"/>
    <w:rsid w:val="00856A4D"/>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06"/>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2E"/>
    <w:rsid w:val="00863832"/>
    <w:rsid w:val="00863A20"/>
    <w:rsid w:val="00863B69"/>
    <w:rsid w:val="00863F32"/>
    <w:rsid w:val="008644A3"/>
    <w:rsid w:val="008646EC"/>
    <w:rsid w:val="00864B1A"/>
    <w:rsid w:val="00864B58"/>
    <w:rsid w:val="00864BF1"/>
    <w:rsid w:val="00864EDF"/>
    <w:rsid w:val="00865023"/>
    <w:rsid w:val="0086556A"/>
    <w:rsid w:val="00865812"/>
    <w:rsid w:val="00865AD0"/>
    <w:rsid w:val="00865B47"/>
    <w:rsid w:val="00865F9A"/>
    <w:rsid w:val="0086633E"/>
    <w:rsid w:val="00866483"/>
    <w:rsid w:val="00866747"/>
    <w:rsid w:val="0086683E"/>
    <w:rsid w:val="008668B5"/>
    <w:rsid w:val="00866E1F"/>
    <w:rsid w:val="00866F6E"/>
    <w:rsid w:val="008672DA"/>
    <w:rsid w:val="00867300"/>
    <w:rsid w:val="0086770E"/>
    <w:rsid w:val="00867843"/>
    <w:rsid w:val="008678DB"/>
    <w:rsid w:val="00867B65"/>
    <w:rsid w:val="00867CBB"/>
    <w:rsid w:val="0087038E"/>
    <w:rsid w:val="00870457"/>
    <w:rsid w:val="008706F8"/>
    <w:rsid w:val="0087074B"/>
    <w:rsid w:val="00870B13"/>
    <w:rsid w:val="00870C0F"/>
    <w:rsid w:val="00870C70"/>
    <w:rsid w:val="00870CA3"/>
    <w:rsid w:val="00870CA7"/>
    <w:rsid w:val="00870CEB"/>
    <w:rsid w:val="00870E28"/>
    <w:rsid w:val="0087126C"/>
    <w:rsid w:val="008714AE"/>
    <w:rsid w:val="00871AB9"/>
    <w:rsid w:val="00871CB5"/>
    <w:rsid w:val="00871CB8"/>
    <w:rsid w:val="00872308"/>
    <w:rsid w:val="0087242D"/>
    <w:rsid w:val="00872616"/>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63A3"/>
    <w:rsid w:val="00876665"/>
    <w:rsid w:val="008767EB"/>
    <w:rsid w:val="00877101"/>
    <w:rsid w:val="008772A8"/>
    <w:rsid w:val="008775C1"/>
    <w:rsid w:val="0087765A"/>
    <w:rsid w:val="00877744"/>
    <w:rsid w:val="008777E0"/>
    <w:rsid w:val="00877B55"/>
    <w:rsid w:val="00880079"/>
    <w:rsid w:val="008800CB"/>
    <w:rsid w:val="008803B1"/>
    <w:rsid w:val="008806B4"/>
    <w:rsid w:val="008808AA"/>
    <w:rsid w:val="00880BA1"/>
    <w:rsid w:val="00880EE3"/>
    <w:rsid w:val="008810FD"/>
    <w:rsid w:val="008811F4"/>
    <w:rsid w:val="00881247"/>
    <w:rsid w:val="00881584"/>
    <w:rsid w:val="008816D1"/>
    <w:rsid w:val="00881853"/>
    <w:rsid w:val="00881887"/>
    <w:rsid w:val="00881ECE"/>
    <w:rsid w:val="008820A5"/>
    <w:rsid w:val="008821E1"/>
    <w:rsid w:val="0088232F"/>
    <w:rsid w:val="008826C5"/>
    <w:rsid w:val="00882DB0"/>
    <w:rsid w:val="00882E27"/>
    <w:rsid w:val="00882E28"/>
    <w:rsid w:val="00882ECF"/>
    <w:rsid w:val="00883061"/>
    <w:rsid w:val="008830B0"/>
    <w:rsid w:val="008833E6"/>
    <w:rsid w:val="008834BF"/>
    <w:rsid w:val="0088377C"/>
    <w:rsid w:val="00883793"/>
    <w:rsid w:val="008837D7"/>
    <w:rsid w:val="00883823"/>
    <w:rsid w:val="00883CA9"/>
    <w:rsid w:val="00884125"/>
    <w:rsid w:val="008841CD"/>
    <w:rsid w:val="00884AA4"/>
    <w:rsid w:val="00884C2D"/>
    <w:rsid w:val="00884E08"/>
    <w:rsid w:val="00884EC3"/>
    <w:rsid w:val="00885436"/>
    <w:rsid w:val="008857AA"/>
    <w:rsid w:val="00885B20"/>
    <w:rsid w:val="00885CD2"/>
    <w:rsid w:val="00885D23"/>
    <w:rsid w:val="00886155"/>
    <w:rsid w:val="008862EE"/>
    <w:rsid w:val="008863CC"/>
    <w:rsid w:val="0088655B"/>
    <w:rsid w:val="00886A45"/>
    <w:rsid w:val="00886D94"/>
    <w:rsid w:val="00886DAA"/>
    <w:rsid w:val="0088700B"/>
    <w:rsid w:val="00887493"/>
    <w:rsid w:val="0088758B"/>
    <w:rsid w:val="00887667"/>
    <w:rsid w:val="00887A2B"/>
    <w:rsid w:val="00887AB5"/>
    <w:rsid w:val="00887DE5"/>
    <w:rsid w:val="00887F3E"/>
    <w:rsid w:val="00887FB0"/>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7C5"/>
    <w:rsid w:val="008928D3"/>
    <w:rsid w:val="00893325"/>
    <w:rsid w:val="00893355"/>
    <w:rsid w:val="0089336B"/>
    <w:rsid w:val="00893395"/>
    <w:rsid w:val="008935B0"/>
    <w:rsid w:val="00893644"/>
    <w:rsid w:val="008936D2"/>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7D"/>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9CD"/>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9E7"/>
    <w:rsid w:val="008A6BF1"/>
    <w:rsid w:val="008A6C80"/>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624"/>
    <w:rsid w:val="008B4938"/>
    <w:rsid w:val="008B4C3F"/>
    <w:rsid w:val="008B4E2D"/>
    <w:rsid w:val="008B510D"/>
    <w:rsid w:val="008B51D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C80"/>
    <w:rsid w:val="008C0C93"/>
    <w:rsid w:val="008C0F71"/>
    <w:rsid w:val="008C1441"/>
    <w:rsid w:val="008C196B"/>
    <w:rsid w:val="008C1B2E"/>
    <w:rsid w:val="008C1B5D"/>
    <w:rsid w:val="008C1B7F"/>
    <w:rsid w:val="008C1BA8"/>
    <w:rsid w:val="008C1C2B"/>
    <w:rsid w:val="008C1D33"/>
    <w:rsid w:val="008C257C"/>
    <w:rsid w:val="008C298D"/>
    <w:rsid w:val="008C3225"/>
    <w:rsid w:val="008C34EE"/>
    <w:rsid w:val="008C3557"/>
    <w:rsid w:val="008C3A4A"/>
    <w:rsid w:val="008C43A4"/>
    <w:rsid w:val="008C446D"/>
    <w:rsid w:val="008C473D"/>
    <w:rsid w:val="008C4AFB"/>
    <w:rsid w:val="008C4BB6"/>
    <w:rsid w:val="008C5184"/>
    <w:rsid w:val="008C5289"/>
    <w:rsid w:val="008C5383"/>
    <w:rsid w:val="008C59BE"/>
    <w:rsid w:val="008C5A64"/>
    <w:rsid w:val="008C5D1C"/>
    <w:rsid w:val="008C5EF8"/>
    <w:rsid w:val="008C60AD"/>
    <w:rsid w:val="008C60BA"/>
    <w:rsid w:val="008C60BF"/>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085"/>
    <w:rsid w:val="008D25A3"/>
    <w:rsid w:val="008D25F9"/>
    <w:rsid w:val="008D2629"/>
    <w:rsid w:val="008D265D"/>
    <w:rsid w:val="008D2E3E"/>
    <w:rsid w:val="008D307C"/>
    <w:rsid w:val="008D322D"/>
    <w:rsid w:val="008D33A0"/>
    <w:rsid w:val="008D3564"/>
    <w:rsid w:val="008D3687"/>
    <w:rsid w:val="008D3888"/>
    <w:rsid w:val="008D3AF1"/>
    <w:rsid w:val="008D4334"/>
    <w:rsid w:val="008D45E1"/>
    <w:rsid w:val="008D47F7"/>
    <w:rsid w:val="008D48C6"/>
    <w:rsid w:val="008D490B"/>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2C"/>
    <w:rsid w:val="008D75BB"/>
    <w:rsid w:val="008D7696"/>
    <w:rsid w:val="008D7BA6"/>
    <w:rsid w:val="008D7BCA"/>
    <w:rsid w:val="008D7EED"/>
    <w:rsid w:val="008E0015"/>
    <w:rsid w:val="008E0553"/>
    <w:rsid w:val="008E0624"/>
    <w:rsid w:val="008E0684"/>
    <w:rsid w:val="008E0A18"/>
    <w:rsid w:val="008E1359"/>
    <w:rsid w:val="008E14B9"/>
    <w:rsid w:val="008E14F3"/>
    <w:rsid w:val="008E15EC"/>
    <w:rsid w:val="008E1A59"/>
    <w:rsid w:val="008E1DAF"/>
    <w:rsid w:val="008E1F82"/>
    <w:rsid w:val="008E1F9B"/>
    <w:rsid w:val="008E2228"/>
    <w:rsid w:val="008E24A0"/>
    <w:rsid w:val="008E25FA"/>
    <w:rsid w:val="008E2613"/>
    <w:rsid w:val="008E280D"/>
    <w:rsid w:val="008E294B"/>
    <w:rsid w:val="008E29AE"/>
    <w:rsid w:val="008E2A63"/>
    <w:rsid w:val="008E2B6D"/>
    <w:rsid w:val="008E2B7A"/>
    <w:rsid w:val="008E2E78"/>
    <w:rsid w:val="008E31AC"/>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147"/>
    <w:rsid w:val="008F16B4"/>
    <w:rsid w:val="008F18CA"/>
    <w:rsid w:val="008F1FC7"/>
    <w:rsid w:val="008F2008"/>
    <w:rsid w:val="008F2051"/>
    <w:rsid w:val="008F21FD"/>
    <w:rsid w:val="008F2395"/>
    <w:rsid w:val="008F26C8"/>
    <w:rsid w:val="008F2712"/>
    <w:rsid w:val="008F2816"/>
    <w:rsid w:val="008F2934"/>
    <w:rsid w:val="008F2996"/>
    <w:rsid w:val="008F2DCB"/>
    <w:rsid w:val="008F2EDC"/>
    <w:rsid w:val="008F2F95"/>
    <w:rsid w:val="008F303B"/>
    <w:rsid w:val="008F34FD"/>
    <w:rsid w:val="008F354F"/>
    <w:rsid w:val="008F35BF"/>
    <w:rsid w:val="008F3724"/>
    <w:rsid w:val="008F3950"/>
    <w:rsid w:val="008F3E33"/>
    <w:rsid w:val="008F4813"/>
    <w:rsid w:val="008F48EE"/>
    <w:rsid w:val="008F4A76"/>
    <w:rsid w:val="008F52CE"/>
    <w:rsid w:val="008F54CB"/>
    <w:rsid w:val="008F5760"/>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64"/>
    <w:rsid w:val="009020F2"/>
    <w:rsid w:val="0090257E"/>
    <w:rsid w:val="009028FA"/>
    <w:rsid w:val="00902A1A"/>
    <w:rsid w:val="00902BCB"/>
    <w:rsid w:val="00902C58"/>
    <w:rsid w:val="00902F4D"/>
    <w:rsid w:val="0090307E"/>
    <w:rsid w:val="009030FE"/>
    <w:rsid w:val="0090332B"/>
    <w:rsid w:val="00903397"/>
    <w:rsid w:val="009036F8"/>
    <w:rsid w:val="00903DE3"/>
    <w:rsid w:val="00903E4F"/>
    <w:rsid w:val="00903EB4"/>
    <w:rsid w:val="009041D4"/>
    <w:rsid w:val="0090441D"/>
    <w:rsid w:val="00904867"/>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7E6"/>
    <w:rsid w:val="009128CE"/>
    <w:rsid w:val="009129C3"/>
    <w:rsid w:val="00912C16"/>
    <w:rsid w:val="00912D66"/>
    <w:rsid w:val="0091310A"/>
    <w:rsid w:val="00913150"/>
    <w:rsid w:val="0091333E"/>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CF8"/>
    <w:rsid w:val="00920EA0"/>
    <w:rsid w:val="009211B9"/>
    <w:rsid w:val="0092136D"/>
    <w:rsid w:val="009218B1"/>
    <w:rsid w:val="009219D7"/>
    <w:rsid w:val="00921C0B"/>
    <w:rsid w:val="00921CD7"/>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0CC"/>
    <w:rsid w:val="00926377"/>
    <w:rsid w:val="0092641B"/>
    <w:rsid w:val="009264FF"/>
    <w:rsid w:val="009266AD"/>
    <w:rsid w:val="009269A1"/>
    <w:rsid w:val="00926AFD"/>
    <w:rsid w:val="00926CCD"/>
    <w:rsid w:val="00926DD1"/>
    <w:rsid w:val="00926ECB"/>
    <w:rsid w:val="009270CC"/>
    <w:rsid w:val="00927233"/>
    <w:rsid w:val="0092737D"/>
    <w:rsid w:val="00927498"/>
    <w:rsid w:val="009274D5"/>
    <w:rsid w:val="009276CA"/>
    <w:rsid w:val="00927B93"/>
    <w:rsid w:val="00927C2C"/>
    <w:rsid w:val="00927DCC"/>
    <w:rsid w:val="00927DE4"/>
    <w:rsid w:val="00927E67"/>
    <w:rsid w:val="009301C5"/>
    <w:rsid w:val="00930256"/>
    <w:rsid w:val="00930506"/>
    <w:rsid w:val="009305C0"/>
    <w:rsid w:val="00930CBD"/>
    <w:rsid w:val="00930F36"/>
    <w:rsid w:val="009311E1"/>
    <w:rsid w:val="00931322"/>
    <w:rsid w:val="0093154E"/>
    <w:rsid w:val="00931557"/>
    <w:rsid w:val="00931592"/>
    <w:rsid w:val="00931634"/>
    <w:rsid w:val="00931839"/>
    <w:rsid w:val="00931CA5"/>
    <w:rsid w:val="00931CF7"/>
    <w:rsid w:val="009320A0"/>
    <w:rsid w:val="009320AD"/>
    <w:rsid w:val="0093251D"/>
    <w:rsid w:val="009325A7"/>
    <w:rsid w:val="0093261D"/>
    <w:rsid w:val="0093267C"/>
    <w:rsid w:val="00932BFE"/>
    <w:rsid w:val="00932FBD"/>
    <w:rsid w:val="00933072"/>
    <w:rsid w:val="00933319"/>
    <w:rsid w:val="0093351C"/>
    <w:rsid w:val="00933643"/>
    <w:rsid w:val="009337EE"/>
    <w:rsid w:val="009339BB"/>
    <w:rsid w:val="00933B13"/>
    <w:rsid w:val="00933CE2"/>
    <w:rsid w:val="0093445F"/>
    <w:rsid w:val="009347FF"/>
    <w:rsid w:val="009349D7"/>
    <w:rsid w:val="00934CEF"/>
    <w:rsid w:val="00934D70"/>
    <w:rsid w:val="00934DF7"/>
    <w:rsid w:val="00934E37"/>
    <w:rsid w:val="0093502D"/>
    <w:rsid w:val="00935060"/>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D14"/>
    <w:rsid w:val="00940E2D"/>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89C"/>
    <w:rsid w:val="00943956"/>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FD6"/>
    <w:rsid w:val="009463D2"/>
    <w:rsid w:val="009466CF"/>
    <w:rsid w:val="00946908"/>
    <w:rsid w:val="00946AE3"/>
    <w:rsid w:val="00946CE7"/>
    <w:rsid w:val="00946DCA"/>
    <w:rsid w:val="0094732A"/>
    <w:rsid w:val="009474BF"/>
    <w:rsid w:val="009477D1"/>
    <w:rsid w:val="00947D6E"/>
    <w:rsid w:val="00947F1C"/>
    <w:rsid w:val="0095034F"/>
    <w:rsid w:val="00950438"/>
    <w:rsid w:val="009506C8"/>
    <w:rsid w:val="009509B5"/>
    <w:rsid w:val="00950FEB"/>
    <w:rsid w:val="009510B2"/>
    <w:rsid w:val="0095114F"/>
    <w:rsid w:val="00951474"/>
    <w:rsid w:val="00951578"/>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73D"/>
    <w:rsid w:val="00955749"/>
    <w:rsid w:val="00955963"/>
    <w:rsid w:val="009561FF"/>
    <w:rsid w:val="0095635D"/>
    <w:rsid w:val="00956907"/>
    <w:rsid w:val="00956930"/>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68C"/>
    <w:rsid w:val="00961A4D"/>
    <w:rsid w:val="00961DF0"/>
    <w:rsid w:val="00962458"/>
    <w:rsid w:val="009627C5"/>
    <w:rsid w:val="00962808"/>
    <w:rsid w:val="00962AFE"/>
    <w:rsid w:val="00962D69"/>
    <w:rsid w:val="009630D0"/>
    <w:rsid w:val="009634C5"/>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312"/>
    <w:rsid w:val="009665CC"/>
    <w:rsid w:val="009665D9"/>
    <w:rsid w:val="009669C3"/>
    <w:rsid w:val="00966B47"/>
    <w:rsid w:val="009675A0"/>
    <w:rsid w:val="009675C7"/>
    <w:rsid w:val="00967A0D"/>
    <w:rsid w:val="009704EB"/>
    <w:rsid w:val="00970582"/>
    <w:rsid w:val="009705BF"/>
    <w:rsid w:val="009705DD"/>
    <w:rsid w:val="00970813"/>
    <w:rsid w:val="0097082B"/>
    <w:rsid w:val="009709CF"/>
    <w:rsid w:val="00970A93"/>
    <w:rsid w:val="00970A95"/>
    <w:rsid w:val="00970C4D"/>
    <w:rsid w:val="00970C5A"/>
    <w:rsid w:val="00970FCC"/>
    <w:rsid w:val="00971092"/>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49B"/>
    <w:rsid w:val="00973534"/>
    <w:rsid w:val="009735A7"/>
    <w:rsid w:val="009737ED"/>
    <w:rsid w:val="009738CE"/>
    <w:rsid w:val="00973940"/>
    <w:rsid w:val="00973D99"/>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DFB"/>
    <w:rsid w:val="00977E64"/>
    <w:rsid w:val="009801DB"/>
    <w:rsid w:val="009801E8"/>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49"/>
    <w:rsid w:val="00984D60"/>
    <w:rsid w:val="00985438"/>
    <w:rsid w:val="00985468"/>
    <w:rsid w:val="009857BD"/>
    <w:rsid w:val="00985DA2"/>
    <w:rsid w:val="00985DB3"/>
    <w:rsid w:val="00985FA2"/>
    <w:rsid w:val="009860C6"/>
    <w:rsid w:val="00986522"/>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B62"/>
    <w:rsid w:val="00994E93"/>
    <w:rsid w:val="009950BF"/>
    <w:rsid w:val="00995374"/>
    <w:rsid w:val="009957AB"/>
    <w:rsid w:val="009957D8"/>
    <w:rsid w:val="0099594D"/>
    <w:rsid w:val="00995DA3"/>
    <w:rsid w:val="00995EA2"/>
    <w:rsid w:val="00995FE2"/>
    <w:rsid w:val="0099601B"/>
    <w:rsid w:val="009962A5"/>
    <w:rsid w:val="00996370"/>
    <w:rsid w:val="0099660D"/>
    <w:rsid w:val="00996892"/>
    <w:rsid w:val="00997848"/>
    <w:rsid w:val="0099785F"/>
    <w:rsid w:val="00997AFD"/>
    <w:rsid w:val="00997B73"/>
    <w:rsid w:val="009A0079"/>
    <w:rsid w:val="009A02F2"/>
    <w:rsid w:val="009A05A2"/>
    <w:rsid w:val="009A0638"/>
    <w:rsid w:val="009A0781"/>
    <w:rsid w:val="009A0973"/>
    <w:rsid w:val="009A0F72"/>
    <w:rsid w:val="009A0FD7"/>
    <w:rsid w:val="009A1770"/>
    <w:rsid w:val="009A18A4"/>
    <w:rsid w:val="009A1AA9"/>
    <w:rsid w:val="009A1C5B"/>
    <w:rsid w:val="009A1F14"/>
    <w:rsid w:val="009A22EF"/>
    <w:rsid w:val="009A23AD"/>
    <w:rsid w:val="009A2462"/>
    <w:rsid w:val="009A268B"/>
    <w:rsid w:val="009A2769"/>
    <w:rsid w:val="009A294A"/>
    <w:rsid w:val="009A2A7E"/>
    <w:rsid w:val="009A2B4D"/>
    <w:rsid w:val="009A2CEA"/>
    <w:rsid w:val="009A2E6F"/>
    <w:rsid w:val="009A3708"/>
    <w:rsid w:val="009A38E2"/>
    <w:rsid w:val="009A3FFF"/>
    <w:rsid w:val="009A413D"/>
    <w:rsid w:val="009A42E2"/>
    <w:rsid w:val="009A4350"/>
    <w:rsid w:val="009A436F"/>
    <w:rsid w:val="009A44D5"/>
    <w:rsid w:val="009A4A9C"/>
    <w:rsid w:val="009A4BD7"/>
    <w:rsid w:val="009A4BFE"/>
    <w:rsid w:val="009A4FBF"/>
    <w:rsid w:val="009A5186"/>
    <w:rsid w:val="009A51D2"/>
    <w:rsid w:val="009A5746"/>
    <w:rsid w:val="009A5C6F"/>
    <w:rsid w:val="009A5D53"/>
    <w:rsid w:val="009A5DD7"/>
    <w:rsid w:val="009A5E3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3CD"/>
    <w:rsid w:val="009B278B"/>
    <w:rsid w:val="009B28C0"/>
    <w:rsid w:val="009B2941"/>
    <w:rsid w:val="009B2AFC"/>
    <w:rsid w:val="009B2B40"/>
    <w:rsid w:val="009B2DAD"/>
    <w:rsid w:val="009B2F9A"/>
    <w:rsid w:val="009B30B1"/>
    <w:rsid w:val="009B31CB"/>
    <w:rsid w:val="009B321F"/>
    <w:rsid w:val="009B32A0"/>
    <w:rsid w:val="009B3527"/>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60A6"/>
    <w:rsid w:val="009B615C"/>
    <w:rsid w:val="009B61DE"/>
    <w:rsid w:val="009B6BB5"/>
    <w:rsid w:val="009B6BCC"/>
    <w:rsid w:val="009B6BFD"/>
    <w:rsid w:val="009B6CD7"/>
    <w:rsid w:val="009B6F70"/>
    <w:rsid w:val="009B72BB"/>
    <w:rsid w:val="009B7462"/>
    <w:rsid w:val="009B7467"/>
    <w:rsid w:val="009B7E4A"/>
    <w:rsid w:val="009B7FF8"/>
    <w:rsid w:val="009C0140"/>
    <w:rsid w:val="009C0411"/>
    <w:rsid w:val="009C0464"/>
    <w:rsid w:val="009C05D9"/>
    <w:rsid w:val="009C0868"/>
    <w:rsid w:val="009C0902"/>
    <w:rsid w:val="009C0BCC"/>
    <w:rsid w:val="009C0BD8"/>
    <w:rsid w:val="009C0CE2"/>
    <w:rsid w:val="009C0CF3"/>
    <w:rsid w:val="009C146D"/>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0D"/>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C56"/>
    <w:rsid w:val="009C7D42"/>
    <w:rsid w:val="009C7D54"/>
    <w:rsid w:val="009D0472"/>
    <w:rsid w:val="009D053B"/>
    <w:rsid w:val="009D0641"/>
    <w:rsid w:val="009D0B9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9F"/>
    <w:rsid w:val="009D2FE9"/>
    <w:rsid w:val="009D30D5"/>
    <w:rsid w:val="009D32AC"/>
    <w:rsid w:val="009D33C3"/>
    <w:rsid w:val="009D3C40"/>
    <w:rsid w:val="009D3DED"/>
    <w:rsid w:val="009D3E49"/>
    <w:rsid w:val="009D4360"/>
    <w:rsid w:val="009D45CE"/>
    <w:rsid w:val="009D4A11"/>
    <w:rsid w:val="009D4C0A"/>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7B8"/>
    <w:rsid w:val="009E09F8"/>
    <w:rsid w:val="009E0D61"/>
    <w:rsid w:val="009E0E36"/>
    <w:rsid w:val="009E0F93"/>
    <w:rsid w:val="009E1166"/>
    <w:rsid w:val="009E178D"/>
    <w:rsid w:val="009E1A12"/>
    <w:rsid w:val="009E1CA0"/>
    <w:rsid w:val="009E1DEE"/>
    <w:rsid w:val="009E214A"/>
    <w:rsid w:val="009E2757"/>
    <w:rsid w:val="009E28F3"/>
    <w:rsid w:val="009E3126"/>
    <w:rsid w:val="009E3196"/>
    <w:rsid w:val="009E3444"/>
    <w:rsid w:val="009E34EC"/>
    <w:rsid w:val="009E3740"/>
    <w:rsid w:val="009E3964"/>
    <w:rsid w:val="009E3B3B"/>
    <w:rsid w:val="009E3C1F"/>
    <w:rsid w:val="009E3C4C"/>
    <w:rsid w:val="009E3E64"/>
    <w:rsid w:val="009E4147"/>
    <w:rsid w:val="009E448A"/>
    <w:rsid w:val="009E44A8"/>
    <w:rsid w:val="009E460B"/>
    <w:rsid w:val="009E4865"/>
    <w:rsid w:val="009E486C"/>
    <w:rsid w:val="009E487B"/>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0F9F"/>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191"/>
    <w:rsid w:val="009F32F5"/>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970"/>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84"/>
    <w:rsid w:val="00A04DBF"/>
    <w:rsid w:val="00A050F1"/>
    <w:rsid w:val="00A05117"/>
    <w:rsid w:val="00A05538"/>
    <w:rsid w:val="00A05815"/>
    <w:rsid w:val="00A05928"/>
    <w:rsid w:val="00A05953"/>
    <w:rsid w:val="00A05955"/>
    <w:rsid w:val="00A05AEE"/>
    <w:rsid w:val="00A0604C"/>
    <w:rsid w:val="00A061CE"/>
    <w:rsid w:val="00A061E8"/>
    <w:rsid w:val="00A0643B"/>
    <w:rsid w:val="00A06827"/>
    <w:rsid w:val="00A068AB"/>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9D7"/>
    <w:rsid w:val="00A10CFE"/>
    <w:rsid w:val="00A11241"/>
    <w:rsid w:val="00A11383"/>
    <w:rsid w:val="00A11399"/>
    <w:rsid w:val="00A11439"/>
    <w:rsid w:val="00A115D6"/>
    <w:rsid w:val="00A116C0"/>
    <w:rsid w:val="00A118D4"/>
    <w:rsid w:val="00A11AC9"/>
    <w:rsid w:val="00A11BE0"/>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A19"/>
    <w:rsid w:val="00A17A66"/>
    <w:rsid w:val="00A17BD2"/>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332E"/>
    <w:rsid w:val="00A23BB1"/>
    <w:rsid w:val="00A23D58"/>
    <w:rsid w:val="00A23EBB"/>
    <w:rsid w:val="00A2403A"/>
    <w:rsid w:val="00A245D1"/>
    <w:rsid w:val="00A24C4C"/>
    <w:rsid w:val="00A24EA7"/>
    <w:rsid w:val="00A24FDB"/>
    <w:rsid w:val="00A24FEC"/>
    <w:rsid w:val="00A24FED"/>
    <w:rsid w:val="00A250C0"/>
    <w:rsid w:val="00A250DD"/>
    <w:rsid w:val="00A251CE"/>
    <w:rsid w:val="00A25566"/>
    <w:rsid w:val="00A25F93"/>
    <w:rsid w:val="00A2642C"/>
    <w:rsid w:val="00A2642D"/>
    <w:rsid w:val="00A266D6"/>
    <w:rsid w:val="00A26C33"/>
    <w:rsid w:val="00A26C8E"/>
    <w:rsid w:val="00A26D28"/>
    <w:rsid w:val="00A26F9D"/>
    <w:rsid w:val="00A27041"/>
    <w:rsid w:val="00A2721D"/>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99C"/>
    <w:rsid w:val="00A40C94"/>
    <w:rsid w:val="00A40D26"/>
    <w:rsid w:val="00A41395"/>
    <w:rsid w:val="00A413FA"/>
    <w:rsid w:val="00A41578"/>
    <w:rsid w:val="00A417E7"/>
    <w:rsid w:val="00A4184C"/>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1BA"/>
    <w:rsid w:val="00A5224F"/>
    <w:rsid w:val="00A525A6"/>
    <w:rsid w:val="00A5260F"/>
    <w:rsid w:val="00A527BE"/>
    <w:rsid w:val="00A52E9A"/>
    <w:rsid w:val="00A52F8D"/>
    <w:rsid w:val="00A537BC"/>
    <w:rsid w:val="00A53CB7"/>
    <w:rsid w:val="00A53E2E"/>
    <w:rsid w:val="00A54055"/>
    <w:rsid w:val="00A542DC"/>
    <w:rsid w:val="00A54536"/>
    <w:rsid w:val="00A548E5"/>
    <w:rsid w:val="00A5492C"/>
    <w:rsid w:val="00A54C54"/>
    <w:rsid w:val="00A54CDD"/>
    <w:rsid w:val="00A550B4"/>
    <w:rsid w:val="00A55174"/>
    <w:rsid w:val="00A55484"/>
    <w:rsid w:val="00A55596"/>
    <w:rsid w:val="00A55610"/>
    <w:rsid w:val="00A55A1B"/>
    <w:rsid w:val="00A55C34"/>
    <w:rsid w:val="00A55D07"/>
    <w:rsid w:val="00A55D4B"/>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9A8"/>
    <w:rsid w:val="00A61C83"/>
    <w:rsid w:val="00A61F46"/>
    <w:rsid w:val="00A61FCB"/>
    <w:rsid w:val="00A62176"/>
    <w:rsid w:val="00A62299"/>
    <w:rsid w:val="00A622EA"/>
    <w:rsid w:val="00A6251D"/>
    <w:rsid w:val="00A62723"/>
    <w:rsid w:val="00A6278B"/>
    <w:rsid w:val="00A62B8F"/>
    <w:rsid w:val="00A62E3C"/>
    <w:rsid w:val="00A62E51"/>
    <w:rsid w:val="00A63019"/>
    <w:rsid w:val="00A633AF"/>
    <w:rsid w:val="00A63427"/>
    <w:rsid w:val="00A637F6"/>
    <w:rsid w:val="00A63ABC"/>
    <w:rsid w:val="00A63DD0"/>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11"/>
    <w:rsid w:val="00A67E9C"/>
    <w:rsid w:val="00A67F8B"/>
    <w:rsid w:val="00A70560"/>
    <w:rsid w:val="00A70C5A"/>
    <w:rsid w:val="00A70DCD"/>
    <w:rsid w:val="00A710E7"/>
    <w:rsid w:val="00A71454"/>
    <w:rsid w:val="00A715C7"/>
    <w:rsid w:val="00A71814"/>
    <w:rsid w:val="00A71892"/>
    <w:rsid w:val="00A7192A"/>
    <w:rsid w:val="00A7194D"/>
    <w:rsid w:val="00A71C32"/>
    <w:rsid w:val="00A720C7"/>
    <w:rsid w:val="00A7245C"/>
    <w:rsid w:val="00A72656"/>
    <w:rsid w:val="00A727EC"/>
    <w:rsid w:val="00A7283E"/>
    <w:rsid w:val="00A7292E"/>
    <w:rsid w:val="00A72E04"/>
    <w:rsid w:val="00A73153"/>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2F8D"/>
    <w:rsid w:val="00A834AE"/>
    <w:rsid w:val="00A83562"/>
    <w:rsid w:val="00A83E5F"/>
    <w:rsid w:val="00A83E99"/>
    <w:rsid w:val="00A83F8D"/>
    <w:rsid w:val="00A840BA"/>
    <w:rsid w:val="00A844C9"/>
    <w:rsid w:val="00A84D2E"/>
    <w:rsid w:val="00A8519D"/>
    <w:rsid w:val="00A851DF"/>
    <w:rsid w:val="00A853A3"/>
    <w:rsid w:val="00A853B9"/>
    <w:rsid w:val="00A86608"/>
    <w:rsid w:val="00A86676"/>
    <w:rsid w:val="00A86993"/>
    <w:rsid w:val="00A86AEC"/>
    <w:rsid w:val="00A86D03"/>
    <w:rsid w:val="00A86E72"/>
    <w:rsid w:val="00A871EE"/>
    <w:rsid w:val="00A871F5"/>
    <w:rsid w:val="00A87218"/>
    <w:rsid w:val="00A876E4"/>
    <w:rsid w:val="00A877C7"/>
    <w:rsid w:val="00A87A9C"/>
    <w:rsid w:val="00A90320"/>
    <w:rsid w:val="00A90491"/>
    <w:rsid w:val="00A90895"/>
    <w:rsid w:val="00A90A77"/>
    <w:rsid w:val="00A90A78"/>
    <w:rsid w:val="00A90B79"/>
    <w:rsid w:val="00A90D03"/>
    <w:rsid w:val="00A90DA8"/>
    <w:rsid w:val="00A90E46"/>
    <w:rsid w:val="00A90F91"/>
    <w:rsid w:val="00A913F6"/>
    <w:rsid w:val="00A9157A"/>
    <w:rsid w:val="00A91836"/>
    <w:rsid w:val="00A91874"/>
    <w:rsid w:val="00A918BA"/>
    <w:rsid w:val="00A918C8"/>
    <w:rsid w:val="00A918FA"/>
    <w:rsid w:val="00A91A84"/>
    <w:rsid w:val="00A91AFC"/>
    <w:rsid w:val="00A91B0C"/>
    <w:rsid w:val="00A91C68"/>
    <w:rsid w:val="00A91D63"/>
    <w:rsid w:val="00A92B28"/>
    <w:rsid w:val="00A92B49"/>
    <w:rsid w:val="00A92B8F"/>
    <w:rsid w:val="00A92FEA"/>
    <w:rsid w:val="00A93294"/>
    <w:rsid w:val="00A935D8"/>
    <w:rsid w:val="00A93730"/>
    <w:rsid w:val="00A937F4"/>
    <w:rsid w:val="00A938EF"/>
    <w:rsid w:val="00A93A44"/>
    <w:rsid w:val="00A93F61"/>
    <w:rsid w:val="00A9408D"/>
    <w:rsid w:val="00A942EC"/>
    <w:rsid w:val="00A944E8"/>
    <w:rsid w:val="00A94504"/>
    <w:rsid w:val="00A94547"/>
    <w:rsid w:val="00A948AC"/>
    <w:rsid w:val="00A94D04"/>
    <w:rsid w:val="00A94D06"/>
    <w:rsid w:val="00A94E4E"/>
    <w:rsid w:val="00A950A9"/>
    <w:rsid w:val="00A95395"/>
    <w:rsid w:val="00A953D0"/>
    <w:rsid w:val="00A9557C"/>
    <w:rsid w:val="00A95587"/>
    <w:rsid w:val="00A955CE"/>
    <w:rsid w:val="00A95A13"/>
    <w:rsid w:val="00A95BCC"/>
    <w:rsid w:val="00A95D11"/>
    <w:rsid w:val="00A95D23"/>
    <w:rsid w:val="00A95D6D"/>
    <w:rsid w:val="00A95E0F"/>
    <w:rsid w:val="00A96058"/>
    <w:rsid w:val="00A96153"/>
    <w:rsid w:val="00A9621C"/>
    <w:rsid w:val="00A96265"/>
    <w:rsid w:val="00A9693F"/>
    <w:rsid w:val="00A96C67"/>
    <w:rsid w:val="00A96DAE"/>
    <w:rsid w:val="00A96EA8"/>
    <w:rsid w:val="00A97188"/>
    <w:rsid w:val="00A973BF"/>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92"/>
    <w:rsid w:val="00AA51AB"/>
    <w:rsid w:val="00AA520A"/>
    <w:rsid w:val="00AA5213"/>
    <w:rsid w:val="00AA525D"/>
    <w:rsid w:val="00AA53A1"/>
    <w:rsid w:val="00AA54E3"/>
    <w:rsid w:val="00AA56FE"/>
    <w:rsid w:val="00AA5A0F"/>
    <w:rsid w:val="00AA5CE8"/>
    <w:rsid w:val="00AA5FF5"/>
    <w:rsid w:val="00AA620A"/>
    <w:rsid w:val="00AA6386"/>
    <w:rsid w:val="00AA6637"/>
    <w:rsid w:val="00AA6742"/>
    <w:rsid w:val="00AA675B"/>
    <w:rsid w:val="00AA686F"/>
    <w:rsid w:val="00AA68A8"/>
    <w:rsid w:val="00AA6A01"/>
    <w:rsid w:val="00AA7072"/>
    <w:rsid w:val="00AA7296"/>
    <w:rsid w:val="00AA72B0"/>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1E1"/>
    <w:rsid w:val="00AB1446"/>
    <w:rsid w:val="00AB14E9"/>
    <w:rsid w:val="00AB164A"/>
    <w:rsid w:val="00AB1B9C"/>
    <w:rsid w:val="00AB1C36"/>
    <w:rsid w:val="00AB1F47"/>
    <w:rsid w:val="00AB2120"/>
    <w:rsid w:val="00AB213C"/>
    <w:rsid w:val="00AB240A"/>
    <w:rsid w:val="00AB2435"/>
    <w:rsid w:val="00AB25AC"/>
    <w:rsid w:val="00AB2656"/>
    <w:rsid w:val="00AB265D"/>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12"/>
    <w:rsid w:val="00AB4822"/>
    <w:rsid w:val="00AB49D4"/>
    <w:rsid w:val="00AB4F0B"/>
    <w:rsid w:val="00AB505A"/>
    <w:rsid w:val="00AB5067"/>
    <w:rsid w:val="00AB5195"/>
    <w:rsid w:val="00AB51D7"/>
    <w:rsid w:val="00AB5273"/>
    <w:rsid w:val="00AB5874"/>
    <w:rsid w:val="00AB58D2"/>
    <w:rsid w:val="00AB5BA0"/>
    <w:rsid w:val="00AB5DE3"/>
    <w:rsid w:val="00AB5E63"/>
    <w:rsid w:val="00AB6149"/>
    <w:rsid w:val="00AB62D3"/>
    <w:rsid w:val="00AB6BD6"/>
    <w:rsid w:val="00AB6D2E"/>
    <w:rsid w:val="00AB6EEE"/>
    <w:rsid w:val="00AB725C"/>
    <w:rsid w:val="00AB72E0"/>
    <w:rsid w:val="00AB743F"/>
    <w:rsid w:val="00AB7616"/>
    <w:rsid w:val="00AB79BA"/>
    <w:rsid w:val="00AB7C9A"/>
    <w:rsid w:val="00AC0327"/>
    <w:rsid w:val="00AC04D3"/>
    <w:rsid w:val="00AC0716"/>
    <w:rsid w:val="00AC072F"/>
    <w:rsid w:val="00AC0884"/>
    <w:rsid w:val="00AC09D8"/>
    <w:rsid w:val="00AC0F2B"/>
    <w:rsid w:val="00AC134B"/>
    <w:rsid w:val="00AC14BD"/>
    <w:rsid w:val="00AC1920"/>
    <w:rsid w:val="00AC1A98"/>
    <w:rsid w:val="00AC1C23"/>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85C"/>
    <w:rsid w:val="00AC4BB9"/>
    <w:rsid w:val="00AC4DB4"/>
    <w:rsid w:val="00AC4DCF"/>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5E7"/>
    <w:rsid w:val="00AC7BC0"/>
    <w:rsid w:val="00AC7E03"/>
    <w:rsid w:val="00AC7F96"/>
    <w:rsid w:val="00AD00A0"/>
    <w:rsid w:val="00AD0244"/>
    <w:rsid w:val="00AD02C0"/>
    <w:rsid w:val="00AD05E0"/>
    <w:rsid w:val="00AD06F3"/>
    <w:rsid w:val="00AD08D1"/>
    <w:rsid w:val="00AD097A"/>
    <w:rsid w:val="00AD0D91"/>
    <w:rsid w:val="00AD110C"/>
    <w:rsid w:val="00AD112E"/>
    <w:rsid w:val="00AD1263"/>
    <w:rsid w:val="00AD12FF"/>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F4"/>
    <w:rsid w:val="00AD51A7"/>
    <w:rsid w:val="00AD52B8"/>
    <w:rsid w:val="00AD535D"/>
    <w:rsid w:val="00AD5557"/>
    <w:rsid w:val="00AD56AB"/>
    <w:rsid w:val="00AD57BA"/>
    <w:rsid w:val="00AD5C8C"/>
    <w:rsid w:val="00AD5DFE"/>
    <w:rsid w:val="00AD5EBC"/>
    <w:rsid w:val="00AD6052"/>
    <w:rsid w:val="00AD61A4"/>
    <w:rsid w:val="00AD6349"/>
    <w:rsid w:val="00AD63EF"/>
    <w:rsid w:val="00AD6898"/>
    <w:rsid w:val="00AD6D96"/>
    <w:rsid w:val="00AD6DFB"/>
    <w:rsid w:val="00AD711F"/>
    <w:rsid w:val="00AD781B"/>
    <w:rsid w:val="00AD7886"/>
    <w:rsid w:val="00AD7D67"/>
    <w:rsid w:val="00AD7E2A"/>
    <w:rsid w:val="00AD7F1F"/>
    <w:rsid w:val="00AE009B"/>
    <w:rsid w:val="00AE0403"/>
    <w:rsid w:val="00AE054B"/>
    <w:rsid w:val="00AE05F9"/>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54B"/>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2B80"/>
    <w:rsid w:val="00AF31F3"/>
    <w:rsid w:val="00AF3375"/>
    <w:rsid w:val="00AF33D5"/>
    <w:rsid w:val="00AF394F"/>
    <w:rsid w:val="00AF3C77"/>
    <w:rsid w:val="00AF3D7D"/>
    <w:rsid w:val="00AF3F8C"/>
    <w:rsid w:val="00AF3F95"/>
    <w:rsid w:val="00AF43B1"/>
    <w:rsid w:val="00AF45C8"/>
    <w:rsid w:val="00AF4844"/>
    <w:rsid w:val="00AF4DFC"/>
    <w:rsid w:val="00AF4F6E"/>
    <w:rsid w:val="00AF5051"/>
    <w:rsid w:val="00AF56F8"/>
    <w:rsid w:val="00AF599F"/>
    <w:rsid w:val="00AF5A10"/>
    <w:rsid w:val="00AF5B75"/>
    <w:rsid w:val="00AF5DD4"/>
    <w:rsid w:val="00AF622B"/>
    <w:rsid w:val="00AF6251"/>
    <w:rsid w:val="00AF62F4"/>
    <w:rsid w:val="00AF638C"/>
    <w:rsid w:val="00AF6996"/>
    <w:rsid w:val="00AF700B"/>
    <w:rsid w:val="00AF711D"/>
    <w:rsid w:val="00AF715B"/>
    <w:rsid w:val="00AF739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CCC"/>
    <w:rsid w:val="00B035F0"/>
    <w:rsid w:val="00B03731"/>
    <w:rsid w:val="00B0394F"/>
    <w:rsid w:val="00B03A95"/>
    <w:rsid w:val="00B03B2F"/>
    <w:rsid w:val="00B03D54"/>
    <w:rsid w:val="00B03DE3"/>
    <w:rsid w:val="00B03E78"/>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51B"/>
    <w:rsid w:val="00B077F1"/>
    <w:rsid w:val="00B07BD3"/>
    <w:rsid w:val="00B1010A"/>
    <w:rsid w:val="00B102A2"/>
    <w:rsid w:val="00B10448"/>
    <w:rsid w:val="00B106BD"/>
    <w:rsid w:val="00B107CF"/>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2AD"/>
    <w:rsid w:val="00B122E6"/>
    <w:rsid w:val="00B128AB"/>
    <w:rsid w:val="00B12BD7"/>
    <w:rsid w:val="00B13117"/>
    <w:rsid w:val="00B1322F"/>
    <w:rsid w:val="00B13355"/>
    <w:rsid w:val="00B1339D"/>
    <w:rsid w:val="00B13A14"/>
    <w:rsid w:val="00B13AEE"/>
    <w:rsid w:val="00B13BF4"/>
    <w:rsid w:val="00B13EC3"/>
    <w:rsid w:val="00B142E5"/>
    <w:rsid w:val="00B14342"/>
    <w:rsid w:val="00B14610"/>
    <w:rsid w:val="00B1464E"/>
    <w:rsid w:val="00B147A4"/>
    <w:rsid w:val="00B14AC8"/>
    <w:rsid w:val="00B14B11"/>
    <w:rsid w:val="00B15256"/>
    <w:rsid w:val="00B15413"/>
    <w:rsid w:val="00B154ED"/>
    <w:rsid w:val="00B156CF"/>
    <w:rsid w:val="00B1576F"/>
    <w:rsid w:val="00B159F3"/>
    <w:rsid w:val="00B15BC7"/>
    <w:rsid w:val="00B1631A"/>
    <w:rsid w:val="00B163C0"/>
    <w:rsid w:val="00B165A9"/>
    <w:rsid w:val="00B16671"/>
    <w:rsid w:val="00B166C2"/>
    <w:rsid w:val="00B166EB"/>
    <w:rsid w:val="00B167B4"/>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294"/>
    <w:rsid w:val="00B21427"/>
    <w:rsid w:val="00B21456"/>
    <w:rsid w:val="00B215AF"/>
    <w:rsid w:val="00B216E0"/>
    <w:rsid w:val="00B21C9E"/>
    <w:rsid w:val="00B22144"/>
    <w:rsid w:val="00B223FB"/>
    <w:rsid w:val="00B22652"/>
    <w:rsid w:val="00B228B2"/>
    <w:rsid w:val="00B22BE4"/>
    <w:rsid w:val="00B22E16"/>
    <w:rsid w:val="00B23567"/>
    <w:rsid w:val="00B2385D"/>
    <w:rsid w:val="00B239ED"/>
    <w:rsid w:val="00B240A4"/>
    <w:rsid w:val="00B24148"/>
    <w:rsid w:val="00B24159"/>
    <w:rsid w:val="00B24494"/>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92"/>
    <w:rsid w:val="00B27951"/>
    <w:rsid w:val="00B27C08"/>
    <w:rsid w:val="00B27C8E"/>
    <w:rsid w:val="00B27DFE"/>
    <w:rsid w:val="00B27FD3"/>
    <w:rsid w:val="00B3005F"/>
    <w:rsid w:val="00B3011D"/>
    <w:rsid w:val="00B302E4"/>
    <w:rsid w:val="00B3031A"/>
    <w:rsid w:val="00B30454"/>
    <w:rsid w:val="00B304AD"/>
    <w:rsid w:val="00B304AE"/>
    <w:rsid w:val="00B30585"/>
    <w:rsid w:val="00B30D44"/>
    <w:rsid w:val="00B30E58"/>
    <w:rsid w:val="00B30F91"/>
    <w:rsid w:val="00B3103D"/>
    <w:rsid w:val="00B31142"/>
    <w:rsid w:val="00B314A7"/>
    <w:rsid w:val="00B31733"/>
    <w:rsid w:val="00B3189A"/>
    <w:rsid w:val="00B31999"/>
    <w:rsid w:val="00B31A3B"/>
    <w:rsid w:val="00B31E13"/>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2E6"/>
    <w:rsid w:val="00B3431D"/>
    <w:rsid w:val="00B346CC"/>
    <w:rsid w:val="00B34886"/>
    <w:rsid w:val="00B34969"/>
    <w:rsid w:val="00B34E1C"/>
    <w:rsid w:val="00B34E36"/>
    <w:rsid w:val="00B35555"/>
    <w:rsid w:val="00B35676"/>
    <w:rsid w:val="00B3596B"/>
    <w:rsid w:val="00B35A18"/>
    <w:rsid w:val="00B35C96"/>
    <w:rsid w:val="00B35F37"/>
    <w:rsid w:val="00B35FEB"/>
    <w:rsid w:val="00B36117"/>
    <w:rsid w:val="00B36282"/>
    <w:rsid w:val="00B363B9"/>
    <w:rsid w:val="00B364AB"/>
    <w:rsid w:val="00B36682"/>
    <w:rsid w:val="00B36866"/>
    <w:rsid w:val="00B3689C"/>
    <w:rsid w:val="00B36ACD"/>
    <w:rsid w:val="00B36D6F"/>
    <w:rsid w:val="00B36E70"/>
    <w:rsid w:val="00B36F55"/>
    <w:rsid w:val="00B37374"/>
    <w:rsid w:val="00B37456"/>
    <w:rsid w:val="00B37549"/>
    <w:rsid w:val="00B37C18"/>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16"/>
    <w:rsid w:val="00B41AC6"/>
    <w:rsid w:val="00B41E86"/>
    <w:rsid w:val="00B42064"/>
    <w:rsid w:val="00B4224E"/>
    <w:rsid w:val="00B4244E"/>
    <w:rsid w:val="00B42832"/>
    <w:rsid w:val="00B428BA"/>
    <w:rsid w:val="00B42A34"/>
    <w:rsid w:val="00B42E9F"/>
    <w:rsid w:val="00B42EDF"/>
    <w:rsid w:val="00B42F82"/>
    <w:rsid w:val="00B4303F"/>
    <w:rsid w:val="00B431B6"/>
    <w:rsid w:val="00B4327C"/>
    <w:rsid w:val="00B433B1"/>
    <w:rsid w:val="00B437E3"/>
    <w:rsid w:val="00B43A65"/>
    <w:rsid w:val="00B43B67"/>
    <w:rsid w:val="00B43C7A"/>
    <w:rsid w:val="00B44418"/>
    <w:rsid w:val="00B444AC"/>
    <w:rsid w:val="00B4457D"/>
    <w:rsid w:val="00B4498F"/>
    <w:rsid w:val="00B44B09"/>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8BC"/>
    <w:rsid w:val="00B50ACC"/>
    <w:rsid w:val="00B50BBC"/>
    <w:rsid w:val="00B50BCE"/>
    <w:rsid w:val="00B50C79"/>
    <w:rsid w:val="00B51235"/>
    <w:rsid w:val="00B51589"/>
    <w:rsid w:val="00B51616"/>
    <w:rsid w:val="00B519C1"/>
    <w:rsid w:val="00B51A5C"/>
    <w:rsid w:val="00B51C8F"/>
    <w:rsid w:val="00B51E23"/>
    <w:rsid w:val="00B5204F"/>
    <w:rsid w:val="00B524D9"/>
    <w:rsid w:val="00B52EE2"/>
    <w:rsid w:val="00B53141"/>
    <w:rsid w:val="00B53148"/>
    <w:rsid w:val="00B53712"/>
    <w:rsid w:val="00B537A8"/>
    <w:rsid w:val="00B5390A"/>
    <w:rsid w:val="00B539DF"/>
    <w:rsid w:val="00B53EEA"/>
    <w:rsid w:val="00B53FD0"/>
    <w:rsid w:val="00B54329"/>
    <w:rsid w:val="00B54353"/>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BEC"/>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CE4"/>
    <w:rsid w:val="00B63D54"/>
    <w:rsid w:val="00B63D5E"/>
    <w:rsid w:val="00B64285"/>
    <w:rsid w:val="00B644EF"/>
    <w:rsid w:val="00B64C2F"/>
    <w:rsid w:val="00B65021"/>
    <w:rsid w:val="00B650F6"/>
    <w:rsid w:val="00B6531A"/>
    <w:rsid w:val="00B6531B"/>
    <w:rsid w:val="00B65438"/>
    <w:rsid w:val="00B6562A"/>
    <w:rsid w:val="00B6586B"/>
    <w:rsid w:val="00B65C3D"/>
    <w:rsid w:val="00B65C62"/>
    <w:rsid w:val="00B66030"/>
    <w:rsid w:val="00B661C6"/>
    <w:rsid w:val="00B66BD0"/>
    <w:rsid w:val="00B67186"/>
    <w:rsid w:val="00B67288"/>
    <w:rsid w:val="00B67CCB"/>
    <w:rsid w:val="00B67D36"/>
    <w:rsid w:val="00B67E44"/>
    <w:rsid w:val="00B67E4B"/>
    <w:rsid w:val="00B67F8C"/>
    <w:rsid w:val="00B70112"/>
    <w:rsid w:val="00B70402"/>
    <w:rsid w:val="00B7059B"/>
    <w:rsid w:val="00B70604"/>
    <w:rsid w:val="00B70674"/>
    <w:rsid w:val="00B70B10"/>
    <w:rsid w:val="00B70C13"/>
    <w:rsid w:val="00B70C96"/>
    <w:rsid w:val="00B70E3F"/>
    <w:rsid w:val="00B71084"/>
    <w:rsid w:val="00B711E8"/>
    <w:rsid w:val="00B71245"/>
    <w:rsid w:val="00B71395"/>
    <w:rsid w:val="00B714EC"/>
    <w:rsid w:val="00B7171E"/>
    <w:rsid w:val="00B719D7"/>
    <w:rsid w:val="00B71ED2"/>
    <w:rsid w:val="00B72041"/>
    <w:rsid w:val="00B72184"/>
    <w:rsid w:val="00B7246D"/>
    <w:rsid w:val="00B727A1"/>
    <w:rsid w:val="00B728CA"/>
    <w:rsid w:val="00B728DF"/>
    <w:rsid w:val="00B7296A"/>
    <w:rsid w:val="00B7338C"/>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879"/>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A"/>
    <w:rsid w:val="00B84F0B"/>
    <w:rsid w:val="00B85093"/>
    <w:rsid w:val="00B850E7"/>
    <w:rsid w:val="00B85160"/>
    <w:rsid w:val="00B851D8"/>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4BFE"/>
    <w:rsid w:val="00B954CA"/>
    <w:rsid w:val="00B95565"/>
    <w:rsid w:val="00B958D8"/>
    <w:rsid w:val="00B95B5B"/>
    <w:rsid w:val="00B95C8A"/>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156"/>
    <w:rsid w:val="00BA22C6"/>
    <w:rsid w:val="00BA2783"/>
    <w:rsid w:val="00BA27B3"/>
    <w:rsid w:val="00BA2A1E"/>
    <w:rsid w:val="00BA2B71"/>
    <w:rsid w:val="00BA2EE9"/>
    <w:rsid w:val="00BA2F6F"/>
    <w:rsid w:val="00BA332B"/>
    <w:rsid w:val="00BA36B2"/>
    <w:rsid w:val="00BA38F5"/>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A07"/>
    <w:rsid w:val="00BB0BFD"/>
    <w:rsid w:val="00BB0E0C"/>
    <w:rsid w:val="00BB10B9"/>
    <w:rsid w:val="00BB1250"/>
    <w:rsid w:val="00BB14CB"/>
    <w:rsid w:val="00BB17EB"/>
    <w:rsid w:val="00BB1BBD"/>
    <w:rsid w:val="00BB1FB4"/>
    <w:rsid w:val="00BB220A"/>
    <w:rsid w:val="00BB2210"/>
    <w:rsid w:val="00BB2780"/>
    <w:rsid w:val="00BB279A"/>
    <w:rsid w:val="00BB290E"/>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C6"/>
    <w:rsid w:val="00BB50F0"/>
    <w:rsid w:val="00BB5901"/>
    <w:rsid w:val="00BB5A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9BF"/>
    <w:rsid w:val="00BC0D98"/>
    <w:rsid w:val="00BC0DBF"/>
    <w:rsid w:val="00BC106B"/>
    <w:rsid w:val="00BC13C8"/>
    <w:rsid w:val="00BC14A9"/>
    <w:rsid w:val="00BC178C"/>
    <w:rsid w:val="00BC1987"/>
    <w:rsid w:val="00BC1C70"/>
    <w:rsid w:val="00BC1D87"/>
    <w:rsid w:val="00BC2747"/>
    <w:rsid w:val="00BC2B5B"/>
    <w:rsid w:val="00BC2E1F"/>
    <w:rsid w:val="00BC30DF"/>
    <w:rsid w:val="00BC35A1"/>
    <w:rsid w:val="00BC38B5"/>
    <w:rsid w:val="00BC3CB1"/>
    <w:rsid w:val="00BC3DE4"/>
    <w:rsid w:val="00BC43A2"/>
    <w:rsid w:val="00BC4483"/>
    <w:rsid w:val="00BC45CB"/>
    <w:rsid w:val="00BC475D"/>
    <w:rsid w:val="00BC4760"/>
    <w:rsid w:val="00BC4776"/>
    <w:rsid w:val="00BC4895"/>
    <w:rsid w:val="00BC4927"/>
    <w:rsid w:val="00BC49DE"/>
    <w:rsid w:val="00BC4A52"/>
    <w:rsid w:val="00BC51AE"/>
    <w:rsid w:val="00BC5820"/>
    <w:rsid w:val="00BC5963"/>
    <w:rsid w:val="00BC59E4"/>
    <w:rsid w:val="00BC5CB5"/>
    <w:rsid w:val="00BC5CBB"/>
    <w:rsid w:val="00BC5FDE"/>
    <w:rsid w:val="00BC62CD"/>
    <w:rsid w:val="00BC63CB"/>
    <w:rsid w:val="00BC667D"/>
    <w:rsid w:val="00BC66E7"/>
    <w:rsid w:val="00BC6A49"/>
    <w:rsid w:val="00BC7048"/>
    <w:rsid w:val="00BC70CB"/>
    <w:rsid w:val="00BC79DC"/>
    <w:rsid w:val="00BC7BD0"/>
    <w:rsid w:val="00BD0013"/>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67"/>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03D"/>
    <w:rsid w:val="00BD61C8"/>
    <w:rsid w:val="00BD63AA"/>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C48"/>
    <w:rsid w:val="00BE0ECB"/>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619"/>
    <w:rsid w:val="00BE4654"/>
    <w:rsid w:val="00BE46DA"/>
    <w:rsid w:val="00BE49E2"/>
    <w:rsid w:val="00BE4BB1"/>
    <w:rsid w:val="00BE51C7"/>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0D48"/>
    <w:rsid w:val="00BF1288"/>
    <w:rsid w:val="00BF1510"/>
    <w:rsid w:val="00BF190B"/>
    <w:rsid w:val="00BF1A7B"/>
    <w:rsid w:val="00BF1AC1"/>
    <w:rsid w:val="00BF1B26"/>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8F"/>
    <w:rsid w:val="00BF46A1"/>
    <w:rsid w:val="00BF46D6"/>
    <w:rsid w:val="00BF4B8B"/>
    <w:rsid w:val="00BF4DB6"/>
    <w:rsid w:val="00BF5582"/>
    <w:rsid w:val="00BF579D"/>
    <w:rsid w:val="00BF5C01"/>
    <w:rsid w:val="00BF5D5E"/>
    <w:rsid w:val="00BF5DE6"/>
    <w:rsid w:val="00BF6007"/>
    <w:rsid w:val="00BF60E3"/>
    <w:rsid w:val="00BF642F"/>
    <w:rsid w:val="00BF69FC"/>
    <w:rsid w:val="00BF6B21"/>
    <w:rsid w:val="00BF6BE7"/>
    <w:rsid w:val="00BF6CEC"/>
    <w:rsid w:val="00BF6DEA"/>
    <w:rsid w:val="00BF7703"/>
    <w:rsid w:val="00BF7706"/>
    <w:rsid w:val="00BF7728"/>
    <w:rsid w:val="00BF7F25"/>
    <w:rsid w:val="00BF7FC6"/>
    <w:rsid w:val="00C0016E"/>
    <w:rsid w:val="00C00352"/>
    <w:rsid w:val="00C00536"/>
    <w:rsid w:val="00C008ED"/>
    <w:rsid w:val="00C0143D"/>
    <w:rsid w:val="00C01AF1"/>
    <w:rsid w:val="00C01D23"/>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225"/>
    <w:rsid w:val="00C102EB"/>
    <w:rsid w:val="00C106B2"/>
    <w:rsid w:val="00C10BB1"/>
    <w:rsid w:val="00C10F0F"/>
    <w:rsid w:val="00C110D8"/>
    <w:rsid w:val="00C1143C"/>
    <w:rsid w:val="00C11596"/>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661"/>
    <w:rsid w:val="00C15DC5"/>
    <w:rsid w:val="00C16210"/>
    <w:rsid w:val="00C16232"/>
    <w:rsid w:val="00C16391"/>
    <w:rsid w:val="00C16B5B"/>
    <w:rsid w:val="00C17105"/>
    <w:rsid w:val="00C17152"/>
    <w:rsid w:val="00C1742F"/>
    <w:rsid w:val="00C175C9"/>
    <w:rsid w:val="00C17653"/>
    <w:rsid w:val="00C177FD"/>
    <w:rsid w:val="00C17D54"/>
    <w:rsid w:val="00C2000A"/>
    <w:rsid w:val="00C2038D"/>
    <w:rsid w:val="00C20442"/>
    <w:rsid w:val="00C20570"/>
    <w:rsid w:val="00C208E5"/>
    <w:rsid w:val="00C20AC2"/>
    <w:rsid w:val="00C20B93"/>
    <w:rsid w:val="00C20E2D"/>
    <w:rsid w:val="00C2105F"/>
    <w:rsid w:val="00C21119"/>
    <w:rsid w:val="00C21829"/>
    <w:rsid w:val="00C218D8"/>
    <w:rsid w:val="00C21BE1"/>
    <w:rsid w:val="00C21E4C"/>
    <w:rsid w:val="00C21F5C"/>
    <w:rsid w:val="00C220B0"/>
    <w:rsid w:val="00C220E8"/>
    <w:rsid w:val="00C22265"/>
    <w:rsid w:val="00C22285"/>
    <w:rsid w:val="00C2246E"/>
    <w:rsid w:val="00C2251D"/>
    <w:rsid w:val="00C22725"/>
    <w:rsid w:val="00C227EE"/>
    <w:rsid w:val="00C22A23"/>
    <w:rsid w:val="00C22D89"/>
    <w:rsid w:val="00C22E82"/>
    <w:rsid w:val="00C22EAC"/>
    <w:rsid w:val="00C23093"/>
    <w:rsid w:val="00C23634"/>
    <w:rsid w:val="00C23FFA"/>
    <w:rsid w:val="00C2473B"/>
    <w:rsid w:val="00C2518F"/>
    <w:rsid w:val="00C251A8"/>
    <w:rsid w:val="00C25357"/>
    <w:rsid w:val="00C258B3"/>
    <w:rsid w:val="00C259A1"/>
    <w:rsid w:val="00C25AD5"/>
    <w:rsid w:val="00C25E46"/>
    <w:rsid w:val="00C2629D"/>
    <w:rsid w:val="00C26396"/>
    <w:rsid w:val="00C269D3"/>
    <w:rsid w:val="00C26D5E"/>
    <w:rsid w:val="00C26D71"/>
    <w:rsid w:val="00C274D0"/>
    <w:rsid w:val="00C275DA"/>
    <w:rsid w:val="00C276FE"/>
    <w:rsid w:val="00C277EC"/>
    <w:rsid w:val="00C2788D"/>
    <w:rsid w:val="00C27B97"/>
    <w:rsid w:val="00C27D4D"/>
    <w:rsid w:val="00C27E00"/>
    <w:rsid w:val="00C27EDA"/>
    <w:rsid w:val="00C27EFC"/>
    <w:rsid w:val="00C30265"/>
    <w:rsid w:val="00C302EE"/>
    <w:rsid w:val="00C30423"/>
    <w:rsid w:val="00C30424"/>
    <w:rsid w:val="00C30D77"/>
    <w:rsid w:val="00C3119A"/>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86"/>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7D"/>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9E"/>
    <w:rsid w:val="00C4251A"/>
    <w:rsid w:val="00C42540"/>
    <w:rsid w:val="00C42B26"/>
    <w:rsid w:val="00C42C78"/>
    <w:rsid w:val="00C42D7E"/>
    <w:rsid w:val="00C42DA7"/>
    <w:rsid w:val="00C42F35"/>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157"/>
    <w:rsid w:val="00C45283"/>
    <w:rsid w:val="00C4590B"/>
    <w:rsid w:val="00C45D74"/>
    <w:rsid w:val="00C45DC7"/>
    <w:rsid w:val="00C465CC"/>
    <w:rsid w:val="00C46B4A"/>
    <w:rsid w:val="00C46C5F"/>
    <w:rsid w:val="00C46E54"/>
    <w:rsid w:val="00C46F3B"/>
    <w:rsid w:val="00C47359"/>
    <w:rsid w:val="00C4751E"/>
    <w:rsid w:val="00C476BB"/>
    <w:rsid w:val="00C47B16"/>
    <w:rsid w:val="00C47C74"/>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6BB8"/>
    <w:rsid w:val="00C57107"/>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DBF"/>
    <w:rsid w:val="00C66E78"/>
    <w:rsid w:val="00C66F96"/>
    <w:rsid w:val="00C67543"/>
    <w:rsid w:val="00C67654"/>
    <w:rsid w:val="00C678F7"/>
    <w:rsid w:val="00C67987"/>
    <w:rsid w:val="00C67C69"/>
    <w:rsid w:val="00C67EDD"/>
    <w:rsid w:val="00C67F6D"/>
    <w:rsid w:val="00C67FE1"/>
    <w:rsid w:val="00C7046B"/>
    <w:rsid w:val="00C70541"/>
    <w:rsid w:val="00C707D1"/>
    <w:rsid w:val="00C70D32"/>
    <w:rsid w:val="00C712EA"/>
    <w:rsid w:val="00C713DA"/>
    <w:rsid w:val="00C71503"/>
    <w:rsid w:val="00C71508"/>
    <w:rsid w:val="00C7155A"/>
    <w:rsid w:val="00C715CC"/>
    <w:rsid w:val="00C715D9"/>
    <w:rsid w:val="00C7174D"/>
    <w:rsid w:val="00C71761"/>
    <w:rsid w:val="00C71898"/>
    <w:rsid w:val="00C71A3E"/>
    <w:rsid w:val="00C71AE1"/>
    <w:rsid w:val="00C71BC0"/>
    <w:rsid w:val="00C71D7E"/>
    <w:rsid w:val="00C71FC9"/>
    <w:rsid w:val="00C72106"/>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01"/>
    <w:rsid w:val="00C75A73"/>
    <w:rsid w:val="00C75CA8"/>
    <w:rsid w:val="00C75DB1"/>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A33"/>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FB"/>
    <w:rsid w:val="00C92946"/>
    <w:rsid w:val="00C92DBD"/>
    <w:rsid w:val="00C93094"/>
    <w:rsid w:val="00C932C2"/>
    <w:rsid w:val="00C9350A"/>
    <w:rsid w:val="00C936C7"/>
    <w:rsid w:val="00C936E3"/>
    <w:rsid w:val="00C9399F"/>
    <w:rsid w:val="00C93F11"/>
    <w:rsid w:val="00C93FC4"/>
    <w:rsid w:val="00C943E2"/>
    <w:rsid w:val="00C94414"/>
    <w:rsid w:val="00C94715"/>
    <w:rsid w:val="00C9495D"/>
    <w:rsid w:val="00C94B4A"/>
    <w:rsid w:val="00C94DBD"/>
    <w:rsid w:val="00C94DE0"/>
    <w:rsid w:val="00C94F78"/>
    <w:rsid w:val="00C95149"/>
    <w:rsid w:val="00C954AC"/>
    <w:rsid w:val="00C954DA"/>
    <w:rsid w:val="00C95B5E"/>
    <w:rsid w:val="00C95D94"/>
    <w:rsid w:val="00C960CD"/>
    <w:rsid w:val="00C96235"/>
    <w:rsid w:val="00C967C5"/>
    <w:rsid w:val="00C9691F"/>
    <w:rsid w:val="00C9698F"/>
    <w:rsid w:val="00C96F6B"/>
    <w:rsid w:val="00C977D8"/>
    <w:rsid w:val="00C97903"/>
    <w:rsid w:val="00CA0197"/>
    <w:rsid w:val="00CA01CD"/>
    <w:rsid w:val="00CA0305"/>
    <w:rsid w:val="00CA08C3"/>
    <w:rsid w:val="00CA08F9"/>
    <w:rsid w:val="00CA0AAA"/>
    <w:rsid w:val="00CA0CE3"/>
    <w:rsid w:val="00CA1060"/>
    <w:rsid w:val="00CA110F"/>
    <w:rsid w:val="00CA1332"/>
    <w:rsid w:val="00CA162A"/>
    <w:rsid w:val="00CA1952"/>
    <w:rsid w:val="00CA2036"/>
    <w:rsid w:val="00CA215E"/>
    <w:rsid w:val="00CA22D2"/>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3F4"/>
    <w:rsid w:val="00CA7D5F"/>
    <w:rsid w:val="00CA7D8F"/>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298B"/>
    <w:rsid w:val="00CB2C14"/>
    <w:rsid w:val="00CB2C2A"/>
    <w:rsid w:val="00CB33A8"/>
    <w:rsid w:val="00CB3815"/>
    <w:rsid w:val="00CB3E78"/>
    <w:rsid w:val="00CB4035"/>
    <w:rsid w:val="00CB422A"/>
    <w:rsid w:val="00CB46E9"/>
    <w:rsid w:val="00CB497C"/>
    <w:rsid w:val="00CB4E3B"/>
    <w:rsid w:val="00CB5051"/>
    <w:rsid w:val="00CB56BA"/>
    <w:rsid w:val="00CB5F0A"/>
    <w:rsid w:val="00CB5F26"/>
    <w:rsid w:val="00CB62A7"/>
    <w:rsid w:val="00CB64E5"/>
    <w:rsid w:val="00CB6517"/>
    <w:rsid w:val="00CB6599"/>
    <w:rsid w:val="00CB6975"/>
    <w:rsid w:val="00CB699E"/>
    <w:rsid w:val="00CB69D9"/>
    <w:rsid w:val="00CB6CA7"/>
    <w:rsid w:val="00CB74A2"/>
    <w:rsid w:val="00CB75B3"/>
    <w:rsid w:val="00CB767F"/>
    <w:rsid w:val="00CB7957"/>
    <w:rsid w:val="00CB7F70"/>
    <w:rsid w:val="00CB7F9D"/>
    <w:rsid w:val="00CC0180"/>
    <w:rsid w:val="00CC0468"/>
    <w:rsid w:val="00CC05E3"/>
    <w:rsid w:val="00CC0B91"/>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926"/>
    <w:rsid w:val="00CC5A95"/>
    <w:rsid w:val="00CC6448"/>
    <w:rsid w:val="00CC6451"/>
    <w:rsid w:val="00CC68D4"/>
    <w:rsid w:val="00CC68DB"/>
    <w:rsid w:val="00CC6A21"/>
    <w:rsid w:val="00CC6B20"/>
    <w:rsid w:val="00CC6C19"/>
    <w:rsid w:val="00CC7201"/>
    <w:rsid w:val="00CC724C"/>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5F"/>
    <w:rsid w:val="00CD2DA1"/>
    <w:rsid w:val="00CD2FC1"/>
    <w:rsid w:val="00CD316D"/>
    <w:rsid w:val="00CD32E3"/>
    <w:rsid w:val="00CD3ADA"/>
    <w:rsid w:val="00CD3B37"/>
    <w:rsid w:val="00CD3C3F"/>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192"/>
    <w:rsid w:val="00CD623C"/>
    <w:rsid w:val="00CD6392"/>
    <w:rsid w:val="00CD63FD"/>
    <w:rsid w:val="00CD6434"/>
    <w:rsid w:val="00CD67BB"/>
    <w:rsid w:val="00CD686C"/>
    <w:rsid w:val="00CD69B1"/>
    <w:rsid w:val="00CD6F91"/>
    <w:rsid w:val="00CD76DB"/>
    <w:rsid w:val="00CD7A26"/>
    <w:rsid w:val="00CD7A7C"/>
    <w:rsid w:val="00CD7B86"/>
    <w:rsid w:val="00CD7E26"/>
    <w:rsid w:val="00CE0826"/>
    <w:rsid w:val="00CE0A83"/>
    <w:rsid w:val="00CE0CD2"/>
    <w:rsid w:val="00CE10BB"/>
    <w:rsid w:val="00CE114B"/>
    <w:rsid w:val="00CE1802"/>
    <w:rsid w:val="00CE1B73"/>
    <w:rsid w:val="00CE1E22"/>
    <w:rsid w:val="00CE2362"/>
    <w:rsid w:val="00CE2495"/>
    <w:rsid w:val="00CE28C3"/>
    <w:rsid w:val="00CE2940"/>
    <w:rsid w:val="00CE2D79"/>
    <w:rsid w:val="00CE2DBB"/>
    <w:rsid w:val="00CE31EE"/>
    <w:rsid w:val="00CE34B1"/>
    <w:rsid w:val="00CE37A4"/>
    <w:rsid w:val="00CE37F3"/>
    <w:rsid w:val="00CE3828"/>
    <w:rsid w:val="00CE3C77"/>
    <w:rsid w:val="00CE425B"/>
    <w:rsid w:val="00CE4285"/>
    <w:rsid w:val="00CE4346"/>
    <w:rsid w:val="00CE4961"/>
    <w:rsid w:val="00CE4A2D"/>
    <w:rsid w:val="00CE4FCD"/>
    <w:rsid w:val="00CE5AF2"/>
    <w:rsid w:val="00CE5DC7"/>
    <w:rsid w:val="00CE6124"/>
    <w:rsid w:val="00CE62D7"/>
    <w:rsid w:val="00CE62E4"/>
    <w:rsid w:val="00CE634F"/>
    <w:rsid w:val="00CE67EF"/>
    <w:rsid w:val="00CE684D"/>
    <w:rsid w:val="00CE685E"/>
    <w:rsid w:val="00CE687C"/>
    <w:rsid w:val="00CE6C19"/>
    <w:rsid w:val="00CE77A0"/>
    <w:rsid w:val="00CE784E"/>
    <w:rsid w:val="00CE791E"/>
    <w:rsid w:val="00CE7B8D"/>
    <w:rsid w:val="00CE7D7B"/>
    <w:rsid w:val="00CF01FD"/>
    <w:rsid w:val="00CF05DA"/>
    <w:rsid w:val="00CF0606"/>
    <w:rsid w:val="00CF0AD5"/>
    <w:rsid w:val="00CF0E65"/>
    <w:rsid w:val="00CF0F33"/>
    <w:rsid w:val="00CF125C"/>
    <w:rsid w:val="00CF1310"/>
    <w:rsid w:val="00CF13D0"/>
    <w:rsid w:val="00CF16DE"/>
    <w:rsid w:val="00CF182D"/>
    <w:rsid w:val="00CF1859"/>
    <w:rsid w:val="00CF1CF1"/>
    <w:rsid w:val="00CF1F52"/>
    <w:rsid w:val="00CF2485"/>
    <w:rsid w:val="00CF27A6"/>
    <w:rsid w:val="00CF28B1"/>
    <w:rsid w:val="00CF2B78"/>
    <w:rsid w:val="00CF2DF0"/>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B83"/>
    <w:rsid w:val="00CF5F96"/>
    <w:rsid w:val="00CF699E"/>
    <w:rsid w:val="00CF6DB3"/>
    <w:rsid w:val="00CF6DB6"/>
    <w:rsid w:val="00CF6ECE"/>
    <w:rsid w:val="00CF759B"/>
    <w:rsid w:val="00CF75BD"/>
    <w:rsid w:val="00CF77D7"/>
    <w:rsid w:val="00CF7821"/>
    <w:rsid w:val="00CF7978"/>
    <w:rsid w:val="00CF7D5D"/>
    <w:rsid w:val="00D0018F"/>
    <w:rsid w:val="00D00207"/>
    <w:rsid w:val="00D00549"/>
    <w:rsid w:val="00D005CD"/>
    <w:rsid w:val="00D006AA"/>
    <w:rsid w:val="00D00B1F"/>
    <w:rsid w:val="00D00E37"/>
    <w:rsid w:val="00D0124C"/>
    <w:rsid w:val="00D014C1"/>
    <w:rsid w:val="00D014DA"/>
    <w:rsid w:val="00D014F3"/>
    <w:rsid w:val="00D018DC"/>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533"/>
    <w:rsid w:val="00D04649"/>
    <w:rsid w:val="00D04CF9"/>
    <w:rsid w:val="00D0501D"/>
    <w:rsid w:val="00D0512C"/>
    <w:rsid w:val="00D05139"/>
    <w:rsid w:val="00D051C7"/>
    <w:rsid w:val="00D0548A"/>
    <w:rsid w:val="00D056F6"/>
    <w:rsid w:val="00D05B8D"/>
    <w:rsid w:val="00D05BC1"/>
    <w:rsid w:val="00D05D62"/>
    <w:rsid w:val="00D06057"/>
    <w:rsid w:val="00D06214"/>
    <w:rsid w:val="00D06291"/>
    <w:rsid w:val="00D06364"/>
    <w:rsid w:val="00D06476"/>
    <w:rsid w:val="00D068FC"/>
    <w:rsid w:val="00D06A11"/>
    <w:rsid w:val="00D06A45"/>
    <w:rsid w:val="00D06B0A"/>
    <w:rsid w:val="00D07451"/>
    <w:rsid w:val="00D078DF"/>
    <w:rsid w:val="00D07992"/>
    <w:rsid w:val="00D104AC"/>
    <w:rsid w:val="00D1089D"/>
    <w:rsid w:val="00D10BD1"/>
    <w:rsid w:val="00D10CA9"/>
    <w:rsid w:val="00D11192"/>
    <w:rsid w:val="00D11202"/>
    <w:rsid w:val="00D1124D"/>
    <w:rsid w:val="00D11400"/>
    <w:rsid w:val="00D119A2"/>
    <w:rsid w:val="00D11A0B"/>
    <w:rsid w:val="00D11A2E"/>
    <w:rsid w:val="00D11B19"/>
    <w:rsid w:val="00D11BD0"/>
    <w:rsid w:val="00D11DB9"/>
    <w:rsid w:val="00D11DFC"/>
    <w:rsid w:val="00D11F7E"/>
    <w:rsid w:val="00D11FF5"/>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4C7A"/>
    <w:rsid w:val="00D15360"/>
    <w:rsid w:val="00D15670"/>
    <w:rsid w:val="00D1586E"/>
    <w:rsid w:val="00D162F0"/>
    <w:rsid w:val="00D16459"/>
    <w:rsid w:val="00D165AF"/>
    <w:rsid w:val="00D1696B"/>
    <w:rsid w:val="00D17182"/>
    <w:rsid w:val="00D17261"/>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20"/>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3EAF"/>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E08"/>
    <w:rsid w:val="00D26F7E"/>
    <w:rsid w:val="00D276B8"/>
    <w:rsid w:val="00D276C5"/>
    <w:rsid w:val="00D27A68"/>
    <w:rsid w:val="00D27BD1"/>
    <w:rsid w:val="00D27CEE"/>
    <w:rsid w:val="00D27DFE"/>
    <w:rsid w:val="00D27F16"/>
    <w:rsid w:val="00D30025"/>
    <w:rsid w:val="00D30070"/>
    <w:rsid w:val="00D3009A"/>
    <w:rsid w:val="00D3051F"/>
    <w:rsid w:val="00D30E8A"/>
    <w:rsid w:val="00D310F5"/>
    <w:rsid w:val="00D311AB"/>
    <w:rsid w:val="00D312E9"/>
    <w:rsid w:val="00D316C6"/>
    <w:rsid w:val="00D31741"/>
    <w:rsid w:val="00D319B1"/>
    <w:rsid w:val="00D31B1B"/>
    <w:rsid w:val="00D31C54"/>
    <w:rsid w:val="00D31DF7"/>
    <w:rsid w:val="00D32114"/>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ADD"/>
    <w:rsid w:val="00D33B4D"/>
    <w:rsid w:val="00D33C53"/>
    <w:rsid w:val="00D33C62"/>
    <w:rsid w:val="00D33D47"/>
    <w:rsid w:val="00D33D65"/>
    <w:rsid w:val="00D33DB6"/>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0F40"/>
    <w:rsid w:val="00D41054"/>
    <w:rsid w:val="00D411D8"/>
    <w:rsid w:val="00D4174D"/>
    <w:rsid w:val="00D41927"/>
    <w:rsid w:val="00D4198F"/>
    <w:rsid w:val="00D41DB5"/>
    <w:rsid w:val="00D42285"/>
    <w:rsid w:val="00D425D0"/>
    <w:rsid w:val="00D42A18"/>
    <w:rsid w:val="00D42A40"/>
    <w:rsid w:val="00D42B35"/>
    <w:rsid w:val="00D42B42"/>
    <w:rsid w:val="00D43408"/>
    <w:rsid w:val="00D436A8"/>
    <w:rsid w:val="00D43B62"/>
    <w:rsid w:val="00D441C2"/>
    <w:rsid w:val="00D44323"/>
    <w:rsid w:val="00D4449D"/>
    <w:rsid w:val="00D44851"/>
    <w:rsid w:val="00D44A32"/>
    <w:rsid w:val="00D4528B"/>
    <w:rsid w:val="00D45714"/>
    <w:rsid w:val="00D45740"/>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823"/>
    <w:rsid w:val="00D47BDB"/>
    <w:rsid w:val="00D47FAA"/>
    <w:rsid w:val="00D50392"/>
    <w:rsid w:val="00D50847"/>
    <w:rsid w:val="00D50873"/>
    <w:rsid w:val="00D50934"/>
    <w:rsid w:val="00D512B8"/>
    <w:rsid w:val="00D513E2"/>
    <w:rsid w:val="00D516CF"/>
    <w:rsid w:val="00D51878"/>
    <w:rsid w:val="00D51944"/>
    <w:rsid w:val="00D519E1"/>
    <w:rsid w:val="00D52684"/>
    <w:rsid w:val="00D52A23"/>
    <w:rsid w:val="00D52A4B"/>
    <w:rsid w:val="00D52E6D"/>
    <w:rsid w:val="00D5348B"/>
    <w:rsid w:val="00D535F7"/>
    <w:rsid w:val="00D53607"/>
    <w:rsid w:val="00D53637"/>
    <w:rsid w:val="00D53A51"/>
    <w:rsid w:val="00D53AD6"/>
    <w:rsid w:val="00D5404A"/>
    <w:rsid w:val="00D544BA"/>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3A4"/>
    <w:rsid w:val="00D6057A"/>
    <w:rsid w:val="00D607CF"/>
    <w:rsid w:val="00D60AB6"/>
    <w:rsid w:val="00D60B2F"/>
    <w:rsid w:val="00D60BEA"/>
    <w:rsid w:val="00D60CAC"/>
    <w:rsid w:val="00D612FE"/>
    <w:rsid w:val="00D613CC"/>
    <w:rsid w:val="00D61720"/>
    <w:rsid w:val="00D618DE"/>
    <w:rsid w:val="00D6196C"/>
    <w:rsid w:val="00D61B6F"/>
    <w:rsid w:val="00D61D89"/>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01A"/>
    <w:rsid w:val="00D653F3"/>
    <w:rsid w:val="00D655AC"/>
    <w:rsid w:val="00D655F9"/>
    <w:rsid w:val="00D659D8"/>
    <w:rsid w:val="00D65A10"/>
    <w:rsid w:val="00D65AD1"/>
    <w:rsid w:val="00D65B9A"/>
    <w:rsid w:val="00D65BE2"/>
    <w:rsid w:val="00D65F98"/>
    <w:rsid w:val="00D6609C"/>
    <w:rsid w:val="00D66322"/>
    <w:rsid w:val="00D66541"/>
    <w:rsid w:val="00D6694E"/>
    <w:rsid w:val="00D669C9"/>
    <w:rsid w:val="00D66AF4"/>
    <w:rsid w:val="00D66DFD"/>
    <w:rsid w:val="00D66EB5"/>
    <w:rsid w:val="00D67068"/>
    <w:rsid w:val="00D674ED"/>
    <w:rsid w:val="00D67931"/>
    <w:rsid w:val="00D67958"/>
    <w:rsid w:val="00D67CE4"/>
    <w:rsid w:val="00D67E8E"/>
    <w:rsid w:val="00D70387"/>
    <w:rsid w:val="00D703E0"/>
    <w:rsid w:val="00D70786"/>
    <w:rsid w:val="00D70CC8"/>
    <w:rsid w:val="00D71106"/>
    <w:rsid w:val="00D71350"/>
    <w:rsid w:val="00D715E4"/>
    <w:rsid w:val="00D71A4C"/>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B6B"/>
    <w:rsid w:val="00D74F69"/>
    <w:rsid w:val="00D7512F"/>
    <w:rsid w:val="00D751EB"/>
    <w:rsid w:val="00D75524"/>
    <w:rsid w:val="00D7555A"/>
    <w:rsid w:val="00D75570"/>
    <w:rsid w:val="00D7580D"/>
    <w:rsid w:val="00D75BE5"/>
    <w:rsid w:val="00D76735"/>
    <w:rsid w:val="00D76892"/>
    <w:rsid w:val="00D76C43"/>
    <w:rsid w:val="00D76D89"/>
    <w:rsid w:val="00D770D0"/>
    <w:rsid w:val="00D77696"/>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2F33"/>
    <w:rsid w:val="00D8317C"/>
    <w:rsid w:val="00D83D2D"/>
    <w:rsid w:val="00D83D31"/>
    <w:rsid w:val="00D83DE1"/>
    <w:rsid w:val="00D84100"/>
    <w:rsid w:val="00D8411B"/>
    <w:rsid w:val="00D844ED"/>
    <w:rsid w:val="00D846CF"/>
    <w:rsid w:val="00D8485B"/>
    <w:rsid w:val="00D84C5C"/>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CE0"/>
    <w:rsid w:val="00D91EF7"/>
    <w:rsid w:val="00D91FB1"/>
    <w:rsid w:val="00D9208C"/>
    <w:rsid w:val="00D920B2"/>
    <w:rsid w:val="00D921D8"/>
    <w:rsid w:val="00D925C7"/>
    <w:rsid w:val="00D92632"/>
    <w:rsid w:val="00D92AA2"/>
    <w:rsid w:val="00D93318"/>
    <w:rsid w:val="00D9347E"/>
    <w:rsid w:val="00D94045"/>
    <w:rsid w:val="00D94213"/>
    <w:rsid w:val="00D944F7"/>
    <w:rsid w:val="00D945FD"/>
    <w:rsid w:val="00D94EB2"/>
    <w:rsid w:val="00D94ECF"/>
    <w:rsid w:val="00D9510F"/>
    <w:rsid w:val="00D95231"/>
    <w:rsid w:val="00D955E8"/>
    <w:rsid w:val="00D95613"/>
    <w:rsid w:val="00D95E19"/>
    <w:rsid w:val="00D96A30"/>
    <w:rsid w:val="00D96A5A"/>
    <w:rsid w:val="00D96AAD"/>
    <w:rsid w:val="00D96DC5"/>
    <w:rsid w:val="00D96F46"/>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CED"/>
    <w:rsid w:val="00DA203B"/>
    <w:rsid w:val="00DA2260"/>
    <w:rsid w:val="00DA22B5"/>
    <w:rsid w:val="00DA2A1B"/>
    <w:rsid w:val="00DA33A5"/>
    <w:rsid w:val="00DA33F5"/>
    <w:rsid w:val="00DA3457"/>
    <w:rsid w:val="00DA36C4"/>
    <w:rsid w:val="00DA3784"/>
    <w:rsid w:val="00DA38A7"/>
    <w:rsid w:val="00DA3E49"/>
    <w:rsid w:val="00DA41DD"/>
    <w:rsid w:val="00DA4723"/>
    <w:rsid w:val="00DA4F07"/>
    <w:rsid w:val="00DA4F42"/>
    <w:rsid w:val="00DA4F8C"/>
    <w:rsid w:val="00DA505D"/>
    <w:rsid w:val="00DA53BB"/>
    <w:rsid w:val="00DA53DA"/>
    <w:rsid w:val="00DA54B1"/>
    <w:rsid w:val="00DA57D6"/>
    <w:rsid w:val="00DA595B"/>
    <w:rsid w:val="00DA5A4A"/>
    <w:rsid w:val="00DA5B9E"/>
    <w:rsid w:val="00DA5BAB"/>
    <w:rsid w:val="00DA5DE1"/>
    <w:rsid w:val="00DA5F56"/>
    <w:rsid w:val="00DA60A7"/>
    <w:rsid w:val="00DA60F4"/>
    <w:rsid w:val="00DA61A1"/>
    <w:rsid w:val="00DA62EE"/>
    <w:rsid w:val="00DA6433"/>
    <w:rsid w:val="00DA6896"/>
    <w:rsid w:val="00DA6CF9"/>
    <w:rsid w:val="00DA6DF2"/>
    <w:rsid w:val="00DA6F04"/>
    <w:rsid w:val="00DA71A1"/>
    <w:rsid w:val="00DA7263"/>
    <w:rsid w:val="00DA7E6A"/>
    <w:rsid w:val="00DA7F56"/>
    <w:rsid w:val="00DB0011"/>
    <w:rsid w:val="00DB0106"/>
    <w:rsid w:val="00DB045C"/>
    <w:rsid w:val="00DB0728"/>
    <w:rsid w:val="00DB0744"/>
    <w:rsid w:val="00DB08C0"/>
    <w:rsid w:val="00DB08D7"/>
    <w:rsid w:val="00DB0A99"/>
    <w:rsid w:val="00DB0F43"/>
    <w:rsid w:val="00DB0F47"/>
    <w:rsid w:val="00DB11EA"/>
    <w:rsid w:val="00DB15C9"/>
    <w:rsid w:val="00DB15E2"/>
    <w:rsid w:val="00DB1613"/>
    <w:rsid w:val="00DB167E"/>
    <w:rsid w:val="00DB17B9"/>
    <w:rsid w:val="00DB1E32"/>
    <w:rsid w:val="00DB23C7"/>
    <w:rsid w:val="00DB2526"/>
    <w:rsid w:val="00DB267C"/>
    <w:rsid w:val="00DB2A65"/>
    <w:rsid w:val="00DB2C0B"/>
    <w:rsid w:val="00DB3331"/>
    <w:rsid w:val="00DB35A9"/>
    <w:rsid w:val="00DB38E3"/>
    <w:rsid w:val="00DB392C"/>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7D9"/>
    <w:rsid w:val="00DB6B0B"/>
    <w:rsid w:val="00DB6CA4"/>
    <w:rsid w:val="00DB6D7F"/>
    <w:rsid w:val="00DB6DA6"/>
    <w:rsid w:val="00DB6EA6"/>
    <w:rsid w:val="00DB72DC"/>
    <w:rsid w:val="00DB7438"/>
    <w:rsid w:val="00DB76F9"/>
    <w:rsid w:val="00DB77AD"/>
    <w:rsid w:val="00DB7D83"/>
    <w:rsid w:val="00DB7EB0"/>
    <w:rsid w:val="00DC0282"/>
    <w:rsid w:val="00DC02F3"/>
    <w:rsid w:val="00DC086C"/>
    <w:rsid w:val="00DC0D8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9BE"/>
    <w:rsid w:val="00DC4ADB"/>
    <w:rsid w:val="00DC4D25"/>
    <w:rsid w:val="00DC4DCC"/>
    <w:rsid w:val="00DC513D"/>
    <w:rsid w:val="00DC5509"/>
    <w:rsid w:val="00DC5527"/>
    <w:rsid w:val="00DC5BC2"/>
    <w:rsid w:val="00DC5EA6"/>
    <w:rsid w:val="00DC5F1A"/>
    <w:rsid w:val="00DC60B3"/>
    <w:rsid w:val="00DC641A"/>
    <w:rsid w:val="00DC699B"/>
    <w:rsid w:val="00DC6A6F"/>
    <w:rsid w:val="00DC7377"/>
    <w:rsid w:val="00DC7AC9"/>
    <w:rsid w:val="00DC7B12"/>
    <w:rsid w:val="00DC7CD5"/>
    <w:rsid w:val="00DC7CF5"/>
    <w:rsid w:val="00DC7DC9"/>
    <w:rsid w:val="00DD02D5"/>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377"/>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90"/>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813"/>
    <w:rsid w:val="00DE5AA8"/>
    <w:rsid w:val="00DE5ADC"/>
    <w:rsid w:val="00DE5B10"/>
    <w:rsid w:val="00DE5B9D"/>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61"/>
    <w:rsid w:val="00DF105E"/>
    <w:rsid w:val="00DF1498"/>
    <w:rsid w:val="00DF160D"/>
    <w:rsid w:val="00DF17C3"/>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3EA7"/>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A1D"/>
    <w:rsid w:val="00DF6CA8"/>
    <w:rsid w:val="00DF71D7"/>
    <w:rsid w:val="00DF749A"/>
    <w:rsid w:val="00DF768B"/>
    <w:rsid w:val="00DF79D9"/>
    <w:rsid w:val="00E00106"/>
    <w:rsid w:val="00E0036C"/>
    <w:rsid w:val="00E0068E"/>
    <w:rsid w:val="00E009A8"/>
    <w:rsid w:val="00E00CFA"/>
    <w:rsid w:val="00E00D19"/>
    <w:rsid w:val="00E00D9C"/>
    <w:rsid w:val="00E00FCE"/>
    <w:rsid w:val="00E0109A"/>
    <w:rsid w:val="00E011C9"/>
    <w:rsid w:val="00E01256"/>
    <w:rsid w:val="00E01276"/>
    <w:rsid w:val="00E01598"/>
    <w:rsid w:val="00E01824"/>
    <w:rsid w:val="00E01A92"/>
    <w:rsid w:val="00E0227C"/>
    <w:rsid w:val="00E02478"/>
    <w:rsid w:val="00E024EB"/>
    <w:rsid w:val="00E02EC9"/>
    <w:rsid w:val="00E034EC"/>
    <w:rsid w:val="00E03705"/>
    <w:rsid w:val="00E03823"/>
    <w:rsid w:val="00E03AE1"/>
    <w:rsid w:val="00E03DD1"/>
    <w:rsid w:val="00E041C9"/>
    <w:rsid w:val="00E043FF"/>
    <w:rsid w:val="00E04883"/>
    <w:rsid w:val="00E04A90"/>
    <w:rsid w:val="00E04C98"/>
    <w:rsid w:val="00E04CB3"/>
    <w:rsid w:val="00E04F90"/>
    <w:rsid w:val="00E0508D"/>
    <w:rsid w:val="00E05139"/>
    <w:rsid w:val="00E051F6"/>
    <w:rsid w:val="00E0525C"/>
    <w:rsid w:val="00E0535D"/>
    <w:rsid w:val="00E055AA"/>
    <w:rsid w:val="00E0593D"/>
    <w:rsid w:val="00E059F8"/>
    <w:rsid w:val="00E05D44"/>
    <w:rsid w:val="00E05D50"/>
    <w:rsid w:val="00E05E7E"/>
    <w:rsid w:val="00E06063"/>
    <w:rsid w:val="00E06204"/>
    <w:rsid w:val="00E06518"/>
    <w:rsid w:val="00E068D7"/>
    <w:rsid w:val="00E06984"/>
    <w:rsid w:val="00E06B1D"/>
    <w:rsid w:val="00E06CD9"/>
    <w:rsid w:val="00E06D0D"/>
    <w:rsid w:val="00E06DD9"/>
    <w:rsid w:val="00E07086"/>
    <w:rsid w:val="00E070C7"/>
    <w:rsid w:val="00E0730C"/>
    <w:rsid w:val="00E0747A"/>
    <w:rsid w:val="00E076E8"/>
    <w:rsid w:val="00E07779"/>
    <w:rsid w:val="00E079D6"/>
    <w:rsid w:val="00E07C3A"/>
    <w:rsid w:val="00E07D2F"/>
    <w:rsid w:val="00E07EC3"/>
    <w:rsid w:val="00E07FDE"/>
    <w:rsid w:val="00E1031B"/>
    <w:rsid w:val="00E103E4"/>
    <w:rsid w:val="00E10658"/>
    <w:rsid w:val="00E107C5"/>
    <w:rsid w:val="00E107D6"/>
    <w:rsid w:val="00E1094E"/>
    <w:rsid w:val="00E10F60"/>
    <w:rsid w:val="00E1126C"/>
    <w:rsid w:val="00E112EE"/>
    <w:rsid w:val="00E11519"/>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7201"/>
    <w:rsid w:val="00E17300"/>
    <w:rsid w:val="00E173BE"/>
    <w:rsid w:val="00E17401"/>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717"/>
    <w:rsid w:val="00E26722"/>
    <w:rsid w:val="00E26A2A"/>
    <w:rsid w:val="00E26B5E"/>
    <w:rsid w:val="00E26BA2"/>
    <w:rsid w:val="00E26F28"/>
    <w:rsid w:val="00E272EC"/>
    <w:rsid w:val="00E27869"/>
    <w:rsid w:val="00E27885"/>
    <w:rsid w:val="00E27919"/>
    <w:rsid w:val="00E27C8D"/>
    <w:rsid w:val="00E27E77"/>
    <w:rsid w:val="00E27F1E"/>
    <w:rsid w:val="00E27F69"/>
    <w:rsid w:val="00E30106"/>
    <w:rsid w:val="00E30458"/>
    <w:rsid w:val="00E30731"/>
    <w:rsid w:val="00E308BF"/>
    <w:rsid w:val="00E30B18"/>
    <w:rsid w:val="00E30C23"/>
    <w:rsid w:val="00E30D14"/>
    <w:rsid w:val="00E30DB0"/>
    <w:rsid w:val="00E311A7"/>
    <w:rsid w:val="00E311CF"/>
    <w:rsid w:val="00E31233"/>
    <w:rsid w:val="00E31390"/>
    <w:rsid w:val="00E314C7"/>
    <w:rsid w:val="00E319F2"/>
    <w:rsid w:val="00E31DF2"/>
    <w:rsid w:val="00E31F14"/>
    <w:rsid w:val="00E31FE1"/>
    <w:rsid w:val="00E32489"/>
    <w:rsid w:val="00E3265E"/>
    <w:rsid w:val="00E328E2"/>
    <w:rsid w:val="00E33837"/>
    <w:rsid w:val="00E33C7D"/>
    <w:rsid w:val="00E3419A"/>
    <w:rsid w:val="00E34245"/>
    <w:rsid w:val="00E34407"/>
    <w:rsid w:val="00E34425"/>
    <w:rsid w:val="00E3449B"/>
    <w:rsid w:val="00E3456D"/>
    <w:rsid w:val="00E346FE"/>
    <w:rsid w:val="00E34753"/>
    <w:rsid w:val="00E34FD4"/>
    <w:rsid w:val="00E3507E"/>
    <w:rsid w:val="00E354A1"/>
    <w:rsid w:val="00E358DC"/>
    <w:rsid w:val="00E3595D"/>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39"/>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658"/>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1EBA"/>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91"/>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5F97"/>
    <w:rsid w:val="00E66135"/>
    <w:rsid w:val="00E661F1"/>
    <w:rsid w:val="00E666AB"/>
    <w:rsid w:val="00E66716"/>
    <w:rsid w:val="00E6673B"/>
    <w:rsid w:val="00E667CB"/>
    <w:rsid w:val="00E66DE2"/>
    <w:rsid w:val="00E66E2B"/>
    <w:rsid w:val="00E672AA"/>
    <w:rsid w:val="00E67574"/>
    <w:rsid w:val="00E675FD"/>
    <w:rsid w:val="00E67922"/>
    <w:rsid w:val="00E67F0D"/>
    <w:rsid w:val="00E70357"/>
    <w:rsid w:val="00E70887"/>
    <w:rsid w:val="00E70A4B"/>
    <w:rsid w:val="00E70A79"/>
    <w:rsid w:val="00E70C25"/>
    <w:rsid w:val="00E70E45"/>
    <w:rsid w:val="00E7111B"/>
    <w:rsid w:val="00E713FD"/>
    <w:rsid w:val="00E719F0"/>
    <w:rsid w:val="00E71AFE"/>
    <w:rsid w:val="00E71C23"/>
    <w:rsid w:val="00E71E58"/>
    <w:rsid w:val="00E7206C"/>
    <w:rsid w:val="00E72617"/>
    <w:rsid w:val="00E72766"/>
    <w:rsid w:val="00E72BFA"/>
    <w:rsid w:val="00E72D4E"/>
    <w:rsid w:val="00E72E37"/>
    <w:rsid w:val="00E72F85"/>
    <w:rsid w:val="00E73277"/>
    <w:rsid w:val="00E73512"/>
    <w:rsid w:val="00E73680"/>
    <w:rsid w:val="00E738D7"/>
    <w:rsid w:val="00E73914"/>
    <w:rsid w:val="00E739B7"/>
    <w:rsid w:val="00E73ECD"/>
    <w:rsid w:val="00E7410C"/>
    <w:rsid w:val="00E744E3"/>
    <w:rsid w:val="00E7451D"/>
    <w:rsid w:val="00E747E7"/>
    <w:rsid w:val="00E74820"/>
    <w:rsid w:val="00E74924"/>
    <w:rsid w:val="00E74AE3"/>
    <w:rsid w:val="00E74B9F"/>
    <w:rsid w:val="00E74C1F"/>
    <w:rsid w:val="00E74C7E"/>
    <w:rsid w:val="00E74CC4"/>
    <w:rsid w:val="00E74D69"/>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77F12"/>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76"/>
    <w:rsid w:val="00E83ED7"/>
    <w:rsid w:val="00E83F1A"/>
    <w:rsid w:val="00E840F0"/>
    <w:rsid w:val="00E8443D"/>
    <w:rsid w:val="00E8446A"/>
    <w:rsid w:val="00E8464B"/>
    <w:rsid w:val="00E849A8"/>
    <w:rsid w:val="00E84AAF"/>
    <w:rsid w:val="00E84BC1"/>
    <w:rsid w:val="00E84D55"/>
    <w:rsid w:val="00E85417"/>
    <w:rsid w:val="00E8550A"/>
    <w:rsid w:val="00E85521"/>
    <w:rsid w:val="00E85746"/>
    <w:rsid w:val="00E85872"/>
    <w:rsid w:val="00E858F0"/>
    <w:rsid w:val="00E85A75"/>
    <w:rsid w:val="00E85B9C"/>
    <w:rsid w:val="00E85E0C"/>
    <w:rsid w:val="00E863CC"/>
    <w:rsid w:val="00E86705"/>
    <w:rsid w:val="00E8698E"/>
    <w:rsid w:val="00E86B69"/>
    <w:rsid w:val="00E86BA5"/>
    <w:rsid w:val="00E86C22"/>
    <w:rsid w:val="00E86F8C"/>
    <w:rsid w:val="00E87117"/>
    <w:rsid w:val="00E87208"/>
    <w:rsid w:val="00E8780A"/>
    <w:rsid w:val="00E87A45"/>
    <w:rsid w:val="00E87D19"/>
    <w:rsid w:val="00E87E47"/>
    <w:rsid w:val="00E87EBE"/>
    <w:rsid w:val="00E9029C"/>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940"/>
    <w:rsid w:val="00E92C60"/>
    <w:rsid w:val="00E92CC9"/>
    <w:rsid w:val="00E92DC6"/>
    <w:rsid w:val="00E93086"/>
    <w:rsid w:val="00E9325E"/>
    <w:rsid w:val="00E93292"/>
    <w:rsid w:val="00E93535"/>
    <w:rsid w:val="00E93846"/>
    <w:rsid w:val="00E9399A"/>
    <w:rsid w:val="00E93BF4"/>
    <w:rsid w:val="00E94A02"/>
    <w:rsid w:val="00E94B28"/>
    <w:rsid w:val="00E94CC3"/>
    <w:rsid w:val="00E952FA"/>
    <w:rsid w:val="00E9539D"/>
    <w:rsid w:val="00E956CE"/>
    <w:rsid w:val="00E964F0"/>
    <w:rsid w:val="00E967C2"/>
    <w:rsid w:val="00E9683D"/>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10"/>
    <w:rsid w:val="00EA2428"/>
    <w:rsid w:val="00EA264B"/>
    <w:rsid w:val="00EA2862"/>
    <w:rsid w:val="00EA2D10"/>
    <w:rsid w:val="00EA2E7B"/>
    <w:rsid w:val="00EA2F29"/>
    <w:rsid w:val="00EA319A"/>
    <w:rsid w:val="00EA31AF"/>
    <w:rsid w:val="00EA32B0"/>
    <w:rsid w:val="00EA34C3"/>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57A"/>
    <w:rsid w:val="00EA670A"/>
    <w:rsid w:val="00EA67EA"/>
    <w:rsid w:val="00EA6842"/>
    <w:rsid w:val="00EA6DEF"/>
    <w:rsid w:val="00EA6F3B"/>
    <w:rsid w:val="00EA6FC5"/>
    <w:rsid w:val="00EA75E2"/>
    <w:rsid w:val="00EA7623"/>
    <w:rsid w:val="00EA784E"/>
    <w:rsid w:val="00EA78A0"/>
    <w:rsid w:val="00EA7A8E"/>
    <w:rsid w:val="00EA7AA0"/>
    <w:rsid w:val="00EA7AE4"/>
    <w:rsid w:val="00EB0053"/>
    <w:rsid w:val="00EB01C4"/>
    <w:rsid w:val="00EB0439"/>
    <w:rsid w:val="00EB0666"/>
    <w:rsid w:val="00EB085E"/>
    <w:rsid w:val="00EB0896"/>
    <w:rsid w:val="00EB0A0B"/>
    <w:rsid w:val="00EB0A47"/>
    <w:rsid w:val="00EB0B05"/>
    <w:rsid w:val="00EB0C26"/>
    <w:rsid w:val="00EB0D65"/>
    <w:rsid w:val="00EB0F5F"/>
    <w:rsid w:val="00EB14A0"/>
    <w:rsid w:val="00EB1D3D"/>
    <w:rsid w:val="00EB1F1F"/>
    <w:rsid w:val="00EB1FE3"/>
    <w:rsid w:val="00EB237F"/>
    <w:rsid w:val="00EB24E3"/>
    <w:rsid w:val="00EB24ED"/>
    <w:rsid w:val="00EB27C8"/>
    <w:rsid w:val="00EB2F01"/>
    <w:rsid w:val="00EB39BD"/>
    <w:rsid w:val="00EB4280"/>
    <w:rsid w:val="00EB4371"/>
    <w:rsid w:val="00EB48DE"/>
    <w:rsid w:val="00EB49BB"/>
    <w:rsid w:val="00EB5234"/>
    <w:rsid w:val="00EB5259"/>
    <w:rsid w:val="00EB5ABA"/>
    <w:rsid w:val="00EB5CDC"/>
    <w:rsid w:val="00EB5D86"/>
    <w:rsid w:val="00EB6207"/>
    <w:rsid w:val="00EB63E1"/>
    <w:rsid w:val="00EB63E9"/>
    <w:rsid w:val="00EB64E0"/>
    <w:rsid w:val="00EB65D7"/>
    <w:rsid w:val="00EB670F"/>
    <w:rsid w:val="00EB67FB"/>
    <w:rsid w:val="00EB6DD6"/>
    <w:rsid w:val="00EB6E23"/>
    <w:rsid w:val="00EB6F2D"/>
    <w:rsid w:val="00EB7546"/>
    <w:rsid w:val="00EB7685"/>
    <w:rsid w:val="00EB79E4"/>
    <w:rsid w:val="00EB7C8D"/>
    <w:rsid w:val="00EB7CE5"/>
    <w:rsid w:val="00EB7D07"/>
    <w:rsid w:val="00EB7DAD"/>
    <w:rsid w:val="00EC0141"/>
    <w:rsid w:val="00EC01C4"/>
    <w:rsid w:val="00EC043D"/>
    <w:rsid w:val="00EC0B76"/>
    <w:rsid w:val="00EC0EF1"/>
    <w:rsid w:val="00EC110B"/>
    <w:rsid w:val="00EC1783"/>
    <w:rsid w:val="00EC1788"/>
    <w:rsid w:val="00EC178B"/>
    <w:rsid w:val="00EC1D37"/>
    <w:rsid w:val="00EC1E5E"/>
    <w:rsid w:val="00EC23AF"/>
    <w:rsid w:val="00EC242A"/>
    <w:rsid w:val="00EC2751"/>
    <w:rsid w:val="00EC29B6"/>
    <w:rsid w:val="00EC2BB9"/>
    <w:rsid w:val="00EC2C95"/>
    <w:rsid w:val="00EC31B7"/>
    <w:rsid w:val="00EC32CD"/>
    <w:rsid w:val="00EC365E"/>
    <w:rsid w:val="00EC367C"/>
    <w:rsid w:val="00EC36B7"/>
    <w:rsid w:val="00EC3766"/>
    <w:rsid w:val="00EC38D4"/>
    <w:rsid w:val="00EC3A97"/>
    <w:rsid w:val="00EC3AAB"/>
    <w:rsid w:val="00EC3B46"/>
    <w:rsid w:val="00EC3E93"/>
    <w:rsid w:val="00EC426E"/>
    <w:rsid w:val="00EC4732"/>
    <w:rsid w:val="00EC483E"/>
    <w:rsid w:val="00EC48EE"/>
    <w:rsid w:val="00EC4B6A"/>
    <w:rsid w:val="00EC4D96"/>
    <w:rsid w:val="00EC4E0B"/>
    <w:rsid w:val="00EC5074"/>
    <w:rsid w:val="00EC53F0"/>
    <w:rsid w:val="00EC56D7"/>
    <w:rsid w:val="00EC5864"/>
    <w:rsid w:val="00EC591E"/>
    <w:rsid w:val="00EC595C"/>
    <w:rsid w:val="00EC5AA4"/>
    <w:rsid w:val="00EC607B"/>
    <w:rsid w:val="00EC6504"/>
    <w:rsid w:val="00EC655C"/>
    <w:rsid w:val="00EC6AA1"/>
    <w:rsid w:val="00EC6C89"/>
    <w:rsid w:val="00EC6EAD"/>
    <w:rsid w:val="00EC6F58"/>
    <w:rsid w:val="00EC7242"/>
    <w:rsid w:val="00EC75A9"/>
    <w:rsid w:val="00EC773D"/>
    <w:rsid w:val="00EC7D7C"/>
    <w:rsid w:val="00EC7E01"/>
    <w:rsid w:val="00EC7F8B"/>
    <w:rsid w:val="00ED0122"/>
    <w:rsid w:val="00ED0191"/>
    <w:rsid w:val="00ED03C2"/>
    <w:rsid w:val="00ED03DA"/>
    <w:rsid w:val="00ED041D"/>
    <w:rsid w:val="00ED08D7"/>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82"/>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281"/>
    <w:rsid w:val="00ED66E4"/>
    <w:rsid w:val="00ED670A"/>
    <w:rsid w:val="00ED6921"/>
    <w:rsid w:val="00ED694D"/>
    <w:rsid w:val="00ED6C89"/>
    <w:rsid w:val="00ED6FF8"/>
    <w:rsid w:val="00ED7198"/>
    <w:rsid w:val="00ED7287"/>
    <w:rsid w:val="00ED75CB"/>
    <w:rsid w:val="00ED782A"/>
    <w:rsid w:val="00EE01B1"/>
    <w:rsid w:val="00EE030F"/>
    <w:rsid w:val="00EE03F1"/>
    <w:rsid w:val="00EE0944"/>
    <w:rsid w:val="00EE0970"/>
    <w:rsid w:val="00EE0B8C"/>
    <w:rsid w:val="00EE0C62"/>
    <w:rsid w:val="00EE0CEF"/>
    <w:rsid w:val="00EE0FEC"/>
    <w:rsid w:val="00EE10C1"/>
    <w:rsid w:val="00EE11B2"/>
    <w:rsid w:val="00EE1546"/>
    <w:rsid w:val="00EE15B8"/>
    <w:rsid w:val="00EE1627"/>
    <w:rsid w:val="00EE19BA"/>
    <w:rsid w:val="00EE1A48"/>
    <w:rsid w:val="00EE1A66"/>
    <w:rsid w:val="00EE1CC3"/>
    <w:rsid w:val="00EE2485"/>
    <w:rsid w:val="00EE2680"/>
    <w:rsid w:val="00EE2BD0"/>
    <w:rsid w:val="00EE307E"/>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E781B"/>
    <w:rsid w:val="00EE7AA5"/>
    <w:rsid w:val="00EF0001"/>
    <w:rsid w:val="00EF05AF"/>
    <w:rsid w:val="00EF068D"/>
    <w:rsid w:val="00EF078E"/>
    <w:rsid w:val="00EF083D"/>
    <w:rsid w:val="00EF13D0"/>
    <w:rsid w:val="00EF15ED"/>
    <w:rsid w:val="00EF1E9C"/>
    <w:rsid w:val="00EF1F1E"/>
    <w:rsid w:val="00EF1F5E"/>
    <w:rsid w:val="00EF2483"/>
    <w:rsid w:val="00EF25B1"/>
    <w:rsid w:val="00EF292A"/>
    <w:rsid w:val="00EF2FBA"/>
    <w:rsid w:val="00EF2FED"/>
    <w:rsid w:val="00EF3684"/>
    <w:rsid w:val="00EF368B"/>
    <w:rsid w:val="00EF3C7A"/>
    <w:rsid w:val="00EF3EC5"/>
    <w:rsid w:val="00EF3FFB"/>
    <w:rsid w:val="00EF40B8"/>
    <w:rsid w:val="00EF4187"/>
    <w:rsid w:val="00EF436A"/>
    <w:rsid w:val="00EF46D3"/>
    <w:rsid w:val="00EF4ADE"/>
    <w:rsid w:val="00EF4F05"/>
    <w:rsid w:val="00EF5260"/>
    <w:rsid w:val="00EF54FE"/>
    <w:rsid w:val="00EF5669"/>
    <w:rsid w:val="00EF56CC"/>
    <w:rsid w:val="00EF5771"/>
    <w:rsid w:val="00EF5988"/>
    <w:rsid w:val="00EF5AB7"/>
    <w:rsid w:val="00EF5ABC"/>
    <w:rsid w:val="00EF5FAA"/>
    <w:rsid w:val="00EF6222"/>
    <w:rsid w:val="00EF64C0"/>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2BB"/>
    <w:rsid w:val="00F034F1"/>
    <w:rsid w:val="00F037FB"/>
    <w:rsid w:val="00F03911"/>
    <w:rsid w:val="00F03AEE"/>
    <w:rsid w:val="00F03B67"/>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055"/>
    <w:rsid w:val="00F067F4"/>
    <w:rsid w:val="00F068A8"/>
    <w:rsid w:val="00F06963"/>
    <w:rsid w:val="00F06DD3"/>
    <w:rsid w:val="00F06F2C"/>
    <w:rsid w:val="00F07349"/>
    <w:rsid w:val="00F07390"/>
    <w:rsid w:val="00F07495"/>
    <w:rsid w:val="00F07942"/>
    <w:rsid w:val="00F07B1D"/>
    <w:rsid w:val="00F07DAA"/>
    <w:rsid w:val="00F07EDF"/>
    <w:rsid w:val="00F07FD4"/>
    <w:rsid w:val="00F1012A"/>
    <w:rsid w:val="00F102C3"/>
    <w:rsid w:val="00F10960"/>
    <w:rsid w:val="00F10A27"/>
    <w:rsid w:val="00F10AE8"/>
    <w:rsid w:val="00F110A7"/>
    <w:rsid w:val="00F111FE"/>
    <w:rsid w:val="00F112AF"/>
    <w:rsid w:val="00F11313"/>
    <w:rsid w:val="00F113D7"/>
    <w:rsid w:val="00F118FD"/>
    <w:rsid w:val="00F11DEB"/>
    <w:rsid w:val="00F1213E"/>
    <w:rsid w:val="00F1221D"/>
    <w:rsid w:val="00F122FC"/>
    <w:rsid w:val="00F123AB"/>
    <w:rsid w:val="00F1240D"/>
    <w:rsid w:val="00F12729"/>
    <w:rsid w:val="00F12753"/>
    <w:rsid w:val="00F12874"/>
    <w:rsid w:val="00F12A74"/>
    <w:rsid w:val="00F12E0B"/>
    <w:rsid w:val="00F12E23"/>
    <w:rsid w:val="00F132F1"/>
    <w:rsid w:val="00F1346F"/>
    <w:rsid w:val="00F13517"/>
    <w:rsid w:val="00F13733"/>
    <w:rsid w:val="00F13982"/>
    <w:rsid w:val="00F13A10"/>
    <w:rsid w:val="00F13B13"/>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F3C"/>
    <w:rsid w:val="00F15FBE"/>
    <w:rsid w:val="00F167C0"/>
    <w:rsid w:val="00F16E6F"/>
    <w:rsid w:val="00F16EED"/>
    <w:rsid w:val="00F171C2"/>
    <w:rsid w:val="00F173B8"/>
    <w:rsid w:val="00F173D6"/>
    <w:rsid w:val="00F17497"/>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680"/>
    <w:rsid w:val="00F246F4"/>
    <w:rsid w:val="00F249AE"/>
    <w:rsid w:val="00F2513D"/>
    <w:rsid w:val="00F251D9"/>
    <w:rsid w:val="00F253C8"/>
    <w:rsid w:val="00F2543E"/>
    <w:rsid w:val="00F2545E"/>
    <w:rsid w:val="00F25571"/>
    <w:rsid w:val="00F255B2"/>
    <w:rsid w:val="00F25654"/>
    <w:rsid w:val="00F2595B"/>
    <w:rsid w:val="00F25EEA"/>
    <w:rsid w:val="00F26394"/>
    <w:rsid w:val="00F26749"/>
    <w:rsid w:val="00F26854"/>
    <w:rsid w:val="00F26AC4"/>
    <w:rsid w:val="00F26CAD"/>
    <w:rsid w:val="00F27092"/>
    <w:rsid w:val="00F27122"/>
    <w:rsid w:val="00F277BB"/>
    <w:rsid w:val="00F278F9"/>
    <w:rsid w:val="00F2790B"/>
    <w:rsid w:val="00F27AA2"/>
    <w:rsid w:val="00F27C53"/>
    <w:rsid w:val="00F27D64"/>
    <w:rsid w:val="00F27DAF"/>
    <w:rsid w:val="00F27E08"/>
    <w:rsid w:val="00F30112"/>
    <w:rsid w:val="00F3041D"/>
    <w:rsid w:val="00F30438"/>
    <w:rsid w:val="00F30467"/>
    <w:rsid w:val="00F3073E"/>
    <w:rsid w:val="00F30BB0"/>
    <w:rsid w:val="00F30CE4"/>
    <w:rsid w:val="00F30D84"/>
    <w:rsid w:val="00F31139"/>
    <w:rsid w:val="00F311AE"/>
    <w:rsid w:val="00F313A4"/>
    <w:rsid w:val="00F31606"/>
    <w:rsid w:val="00F31870"/>
    <w:rsid w:val="00F31B57"/>
    <w:rsid w:val="00F31D65"/>
    <w:rsid w:val="00F31DD1"/>
    <w:rsid w:val="00F31ECF"/>
    <w:rsid w:val="00F3236C"/>
    <w:rsid w:val="00F32938"/>
    <w:rsid w:val="00F32977"/>
    <w:rsid w:val="00F3298B"/>
    <w:rsid w:val="00F32E5D"/>
    <w:rsid w:val="00F32FDD"/>
    <w:rsid w:val="00F3323A"/>
    <w:rsid w:val="00F3399C"/>
    <w:rsid w:val="00F3401D"/>
    <w:rsid w:val="00F341E6"/>
    <w:rsid w:val="00F3445B"/>
    <w:rsid w:val="00F346E0"/>
    <w:rsid w:val="00F34D77"/>
    <w:rsid w:val="00F34E95"/>
    <w:rsid w:val="00F35188"/>
    <w:rsid w:val="00F3529D"/>
    <w:rsid w:val="00F355ED"/>
    <w:rsid w:val="00F356B7"/>
    <w:rsid w:val="00F35DD3"/>
    <w:rsid w:val="00F35E97"/>
    <w:rsid w:val="00F361A3"/>
    <w:rsid w:val="00F362B4"/>
    <w:rsid w:val="00F36639"/>
    <w:rsid w:val="00F3679F"/>
    <w:rsid w:val="00F36921"/>
    <w:rsid w:val="00F3697A"/>
    <w:rsid w:val="00F37077"/>
    <w:rsid w:val="00F3716F"/>
    <w:rsid w:val="00F3720E"/>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6BA"/>
    <w:rsid w:val="00F41733"/>
    <w:rsid w:val="00F41BAE"/>
    <w:rsid w:val="00F41D73"/>
    <w:rsid w:val="00F41DB5"/>
    <w:rsid w:val="00F41E78"/>
    <w:rsid w:val="00F41F92"/>
    <w:rsid w:val="00F4209A"/>
    <w:rsid w:val="00F424E1"/>
    <w:rsid w:val="00F4253C"/>
    <w:rsid w:val="00F42699"/>
    <w:rsid w:val="00F42945"/>
    <w:rsid w:val="00F42C40"/>
    <w:rsid w:val="00F42D7E"/>
    <w:rsid w:val="00F42F61"/>
    <w:rsid w:val="00F431ED"/>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B6A"/>
    <w:rsid w:val="00F45E8E"/>
    <w:rsid w:val="00F45FAD"/>
    <w:rsid w:val="00F4624F"/>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08E"/>
    <w:rsid w:val="00F50152"/>
    <w:rsid w:val="00F50182"/>
    <w:rsid w:val="00F50437"/>
    <w:rsid w:val="00F5072A"/>
    <w:rsid w:val="00F50780"/>
    <w:rsid w:val="00F50EAB"/>
    <w:rsid w:val="00F5109C"/>
    <w:rsid w:val="00F510F0"/>
    <w:rsid w:val="00F51102"/>
    <w:rsid w:val="00F5133A"/>
    <w:rsid w:val="00F5163F"/>
    <w:rsid w:val="00F51663"/>
    <w:rsid w:val="00F51742"/>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95"/>
    <w:rsid w:val="00F56094"/>
    <w:rsid w:val="00F56406"/>
    <w:rsid w:val="00F566B0"/>
    <w:rsid w:val="00F566B5"/>
    <w:rsid w:val="00F5695D"/>
    <w:rsid w:val="00F572DC"/>
    <w:rsid w:val="00F572FF"/>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1FD5"/>
    <w:rsid w:val="00F6257A"/>
    <w:rsid w:val="00F62DA4"/>
    <w:rsid w:val="00F62E59"/>
    <w:rsid w:val="00F63181"/>
    <w:rsid w:val="00F631B6"/>
    <w:rsid w:val="00F631CC"/>
    <w:rsid w:val="00F63547"/>
    <w:rsid w:val="00F638CE"/>
    <w:rsid w:val="00F63920"/>
    <w:rsid w:val="00F63A2B"/>
    <w:rsid w:val="00F63CB8"/>
    <w:rsid w:val="00F63EC3"/>
    <w:rsid w:val="00F63F74"/>
    <w:rsid w:val="00F64050"/>
    <w:rsid w:val="00F64295"/>
    <w:rsid w:val="00F6471B"/>
    <w:rsid w:val="00F64848"/>
    <w:rsid w:val="00F64C4C"/>
    <w:rsid w:val="00F6500E"/>
    <w:rsid w:val="00F6570A"/>
    <w:rsid w:val="00F6592A"/>
    <w:rsid w:val="00F65D26"/>
    <w:rsid w:val="00F661ED"/>
    <w:rsid w:val="00F669EB"/>
    <w:rsid w:val="00F66AF4"/>
    <w:rsid w:val="00F66C68"/>
    <w:rsid w:val="00F66CB6"/>
    <w:rsid w:val="00F66DF0"/>
    <w:rsid w:val="00F67292"/>
    <w:rsid w:val="00F67587"/>
    <w:rsid w:val="00F6784D"/>
    <w:rsid w:val="00F67A03"/>
    <w:rsid w:val="00F67B25"/>
    <w:rsid w:val="00F67C9B"/>
    <w:rsid w:val="00F67F19"/>
    <w:rsid w:val="00F700AF"/>
    <w:rsid w:val="00F70165"/>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586"/>
    <w:rsid w:val="00F80978"/>
    <w:rsid w:val="00F80DC6"/>
    <w:rsid w:val="00F81338"/>
    <w:rsid w:val="00F8161D"/>
    <w:rsid w:val="00F8195A"/>
    <w:rsid w:val="00F819A8"/>
    <w:rsid w:val="00F81BCB"/>
    <w:rsid w:val="00F8214F"/>
    <w:rsid w:val="00F823F0"/>
    <w:rsid w:val="00F82948"/>
    <w:rsid w:val="00F82A06"/>
    <w:rsid w:val="00F82A3E"/>
    <w:rsid w:val="00F82BCD"/>
    <w:rsid w:val="00F83076"/>
    <w:rsid w:val="00F83133"/>
    <w:rsid w:val="00F8315C"/>
    <w:rsid w:val="00F83261"/>
    <w:rsid w:val="00F83272"/>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FB0"/>
    <w:rsid w:val="00F92535"/>
    <w:rsid w:val="00F92656"/>
    <w:rsid w:val="00F927C8"/>
    <w:rsid w:val="00F9299B"/>
    <w:rsid w:val="00F92B23"/>
    <w:rsid w:val="00F932FE"/>
    <w:rsid w:val="00F93505"/>
    <w:rsid w:val="00F9356F"/>
    <w:rsid w:val="00F93817"/>
    <w:rsid w:val="00F941CC"/>
    <w:rsid w:val="00F94505"/>
    <w:rsid w:val="00F94511"/>
    <w:rsid w:val="00F94621"/>
    <w:rsid w:val="00F94AC6"/>
    <w:rsid w:val="00F94F54"/>
    <w:rsid w:val="00F954CF"/>
    <w:rsid w:val="00F95726"/>
    <w:rsid w:val="00F95764"/>
    <w:rsid w:val="00F95A27"/>
    <w:rsid w:val="00F95BD0"/>
    <w:rsid w:val="00F95C7C"/>
    <w:rsid w:val="00F962E9"/>
    <w:rsid w:val="00F96A58"/>
    <w:rsid w:val="00F96C2F"/>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4BA5"/>
    <w:rsid w:val="00FA4CA7"/>
    <w:rsid w:val="00FA521E"/>
    <w:rsid w:val="00FA5262"/>
    <w:rsid w:val="00FA5356"/>
    <w:rsid w:val="00FA5723"/>
    <w:rsid w:val="00FA57CB"/>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99A"/>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1D2"/>
    <w:rsid w:val="00FC126D"/>
    <w:rsid w:val="00FC1273"/>
    <w:rsid w:val="00FC1543"/>
    <w:rsid w:val="00FC1729"/>
    <w:rsid w:val="00FC1953"/>
    <w:rsid w:val="00FC1A61"/>
    <w:rsid w:val="00FC1BFC"/>
    <w:rsid w:val="00FC22E1"/>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20D"/>
    <w:rsid w:val="00FC4333"/>
    <w:rsid w:val="00FC43C9"/>
    <w:rsid w:val="00FC44D5"/>
    <w:rsid w:val="00FC455E"/>
    <w:rsid w:val="00FC4593"/>
    <w:rsid w:val="00FC461D"/>
    <w:rsid w:val="00FC4645"/>
    <w:rsid w:val="00FC46E7"/>
    <w:rsid w:val="00FC4772"/>
    <w:rsid w:val="00FC4AA4"/>
    <w:rsid w:val="00FC4B08"/>
    <w:rsid w:val="00FC4B85"/>
    <w:rsid w:val="00FC4E3B"/>
    <w:rsid w:val="00FC4F5E"/>
    <w:rsid w:val="00FC549F"/>
    <w:rsid w:val="00FC54CF"/>
    <w:rsid w:val="00FC5BE9"/>
    <w:rsid w:val="00FC5C1A"/>
    <w:rsid w:val="00FC6069"/>
    <w:rsid w:val="00FC67E4"/>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26"/>
    <w:rsid w:val="00FD19AA"/>
    <w:rsid w:val="00FD1C71"/>
    <w:rsid w:val="00FD1CAD"/>
    <w:rsid w:val="00FD21F1"/>
    <w:rsid w:val="00FD2232"/>
    <w:rsid w:val="00FD22FF"/>
    <w:rsid w:val="00FD270B"/>
    <w:rsid w:val="00FD2829"/>
    <w:rsid w:val="00FD2B2D"/>
    <w:rsid w:val="00FD3029"/>
    <w:rsid w:val="00FD335E"/>
    <w:rsid w:val="00FD357E"/>
    <w:rsid w:val="00FD3594"/>
    <w:rsid w:val="00FD369C"/>
    <w:rsid w:val="00FD3809"/>
    <w:rsid w:val="00FD382B"/>
    <w:rsid w:val="00FD3B3A"/>
    <w:rsid w:val="00FD3CE6"/>
    <w:rsid w:val="00FD4065"/>
    <w:rsid w:val="00FD451F"/>
    <w:rsid w:val="00FD49EE"/>
    <w:rsid w:val="00FD4D6E"/>
    <w:rsid w:val="00FD4E0E"/>
    <w:rsid w:val="00FD51E7"/>
    <w:rsid w:val="00FD5206"/>
    <w:rsid w:val="00FD5886"/>
    <w:rsid w:val="00FD5BF3"/>
    <w:rsid w:val="00FD5FE3"/>
    <w:rsid w:val="00FD601D"/>
    <w:rsid w:val="00FD667D"/>
    <w:rsid w:val="00FD6820"/>
    <w:rsid w:val="00FD683B"/>
    <w:rsid w:val="00FD68BC"/>
    <w:rsid w:val="00FD6AA3"/>
    <w:rsid w:val="00FD6B7A"/>
    <w:rsid w:val="00FD6BB1"/>
    <w:rsid w:val="00FD6CC4"/>
    <w:rsid w:val="00FD6E2A"/>
    <w:rsid w:val="00FD706C"/>
    <w:rsid w:val="00FD7291"/>
    <w:rsid w:val="00FD73A9"/>
    <w:rsid w:val="00FD78C7"/>
    <w:rsid w:val="00FD79F3"/>
    <w:rsid w:val="00FD7D29"/>
    <w:rsid w:val="00FE006B"/>
    <w:rsid w:val="00FE00EF"/>
    <w:rsid w:val="00FE0319"/>
    <w:rsid w:val="00FE08EE"/>
    <w:rsid w:val="00FE0DA0"/>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2D3A"/>
    <w:rsid w:val="00FE2F0C"/>
    <w:rsid w:val="00FE355E"/>
    <w:rsid w:val="00FE36A0"/>
    <w:rsid w:val="00FE36F0"/>
    <w:rsid w:val="00FE3847"/>
    <w:rsid w:val="00FE38D9"/>
    <w:rsid w:val="00FE3A8E"/>
    <w:rsid w:val="00FE3D5A"/>
    <w:rsid w:val="00FE40AF"/>
    <w:rsid w:val="00FE4175"/>
    <w:rsid w:val="00FE4183"/>
    <w:rsid w:val="00FE41A4"/>
    <w:rsid w:val="00FE4235"/>
    <w:rsid w:val="00FE42D7"/>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317"/>
    <w:rsid w:val="00FE643C"/>
    <w:rsid w:val="00FE647E"/>
    <w:rsid w:val="00FE6485"/>
    <w:rsid w:val="00FE6570"/>
    <w:rsid w:val="00FE65A0"/>
    <w:rsid w:val="00FE6BB7"/>
    <w:rsid w:val="00FE6C83"/>
    <w:rsid w:val="00FE6D11"/>
    <w:rsid w:val="00FE749B"/>
    <w:rsid w:val="00FE74EE"/>
    <w:rsid w:val="00FE7559"/>
    <w:rsid w:val="00FE7D06"/>
    <w:rsid w:val="00FE7EF5"/>
    <w:rsid w:val="00FE7F89"/>
    <w:rsid w:val="00FF0071"/>
    <w:rsid w:val="00FF017A"/>
    <w:rsid w:val="00FF03A1"/>
    <w:rsid w:val="00FF0555"/>
    <w:rsid w:val="00FF0629"/>
    <w:rsid w:val="00FF0666"/>
    <w:rsid w:val="00FF0670"/>
    <w:rsid w:val="00FF088A"/>
    <w:rsid w:val="00FF0A27"/>
    <w:rsid w:val="00FF0BAC"/>
    <w:rsid w:val="00FF0EDD"/>
    <w:rsid w:val="00FF1003"/>
    <w:rsid w:val="00FF13A2"/>
    <w:rsid w:val="00FF1465"/>
    <w:rsid w:val="00FF1591"/>
    <w:rsid w:val="00FF16E4"/>
    <w:rsid w:val="00FF17AD"/>
    <w:rsid w:val="00FF1EF2"/>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2FCC"/>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9">
    <w:name w:val="annotation text"/>
    <w:basedOn w:val="a1"/>
    <w:link w:val="afa"/>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d">
    <w:name w:val="Table Grid"/>
    <w:basedOn w:val="a3"/>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MS Gothic"/>
      <w:b/>
      <w:lang w:eastAsia="en-US"/>
    </w:rPr>
  </w:style>
  <w:style w:type="paragraph" w:styleId="aff">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批注文字 字符"/>
    <w:link w:val="af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0">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リスト段落,P"/>
    <w:basedOn w:val="a1"/>
    <w:link w:val="aff2"/>
    <w:uiPriority w:val="34"/>
    <w:qFormat/>
    <w:rsid w:val="00C146D2"/>
    <w:pPr>
      <w:ind w:firstLineChars="200" w:firstLine="420"/>
    </w:pPr>
  </w:style>
  <w:style w:type="character" w:styleId="aff3">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1"/>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qFormat/>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4">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6">
    <w:name w:val="正文文本 字符"/>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MS Gothic"/>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MS Mincho"/>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4A2254"/>
    <w:rPr>
      <w:rFonts w:ascii="等线" w:eastAsia="Times New Roman" w:hAnsi="等线"/>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MS Gothic"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9671">
      <w:bodyDiv w:val="1"/>
      <w:marLeft w:val="0"/>
      <w:marRight w:val="0"/>
      <w:marTop w:val="0"/>
      <w:marBottom w:val="0"/>
      <w:divBdr>
        <w:top w:val="none" w:sz="0" w:space="0" w:color="auto"/>
        <w:left w:val="none" w:sz="0" w:space="0" w:color="auto"/>
        <w:bottom w:val="none" w:sz="0" w:space="0" w:color="auto"/>
        <w:right w:val="none" w:sz="0" w:space="0" w:color="auto"/>
      </w:divBdr>
    </w:div>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4653027">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444EB-31A9-43EA-BA4F-3EA23A55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2767</Words>
  <Characters>15774</Characters>
  <Application>Microsoft Office Word</Application>
  <DocSecurity>0</DocSecurity>
  <Lines>131</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2022-08-12T07:27:00Z</dcterms:created>
  <dcterms:modified xsi:type="dcterms:W3CDTF">2022-08-12T08:39:00Z</dcterms:modified>
  <cp:category>INTERNAL USE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2021-08-04T08:14:54Z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49641732-7d24-436f-bee0-2157b9af6d75</vt:lpwstr>
  </property>
  <property fmtid="{D5CDD505-2E9C-101B-9397-08002B2CF9AE}" pid="8" name="MSIP_Label_a7295cc1-d279-42ac-ab4d-3b0f4fece050_ContentBits">
    <vt:lpwstr>0</vt:lpwstr>
  </property>
</Properties>
</file>